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fr-FR"/>
        </w:rPr>
        <w:t>AVIS DE CONFIDENTIALITÉ EN LIGNE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fr-FR"/>
        </w:rPr>
        <w:t>POLITIQUE GÉNÉRALE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fr-FR"/>
        </w:rPr>
        <w:t>1. Introduction</w:t>
      </w:r>
    </w:p>
    <w:p>
      <w:pPr>
        <w:snapToGrid w:val="0"/>
        <w:spacing w:before="60" w:after="60" w:line="247" w:lineRule="auto"/>
        <w:jc w:val="both"/>
        <w:rPr>
          <w:rFonts w:asciiTheme="majorHAnsi" w:hAnsiTheme="majorHAnsi" w:cstheme="majorBidi"/>
          <w:sz w:val="18"/>
          <w:szCs w:val="18"/>
          <w:lang w:val="fr-FR"/>
        </w:rPr>
      </w:pPr>
      <w:r>
        <w:rPr>
          <w:rFonts w:ascii="Calibri Light" w:eastAsia="Calibri Light" w:hAnsi="Calibri Light" w:cs="Times New Roman"/>
          <w:sz w:val="18"/>
          <w:szCs w:val="18"/>
          <w:lang w:val="fr-FR"/>
        </w:rPr>
        <w:t xml:space="preserve">Howmet Aerospace est un fabricant de solutions techniques avancées de haute performance pour les marchés de l’aérospatial, de la défense et des transports. Howmet Aerospace Inc., dont le siège social est situé à Pittsburgh, PA, États-Unis, et ses sociétés affiliées internationales (collectivement dénommées « Howmet », « nous ») sont présents dans le monde entier.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fr-FR"/>
        </w:rPr>
        <w:t>Cela signifie que :</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r-FR"/>
        </w:rPr>
      </w:pPr>
      <w:r>
        <w:rPr>
          <w:rFonts w:ascii="Calibri Light" w:eastAsia="Calibri Light" w:hAnsi="Calibri Light" w:cs="Calibri Light"/>
          <w:color w:val="auto"/>
          <w:sz w:val="18"/>
          <w:szCs w:val="18"/>
          <w:lang w:val="fr-FR"/>
        </w:rPr>
        <w:t>Nous générons des revenus en vendant des produits, et non vos données (</w:t>
      </w:r>
      <w:hyperlink r:id="rId10" w:history="1">
        <w:r>
          <w:rPr>
            <w:rFonts w:ascii="Calibri Light" w:eastAsia="Calibri Light" w:hAnsi="Calibri Light" w:cs="Calibri Light"/>
            <w:color w:val="0563C1"/>
            <w:sz w:val="18"/>
            <w:szCs w:val="18"/>
            <w:u w:val="single"/>
            <w:lang w:val="fr-FR"/>
          </w:rPr>
          <w:t>voir plus de détails dans nos résultats financiers</w:t>
        </w:r>
      </w:hyperlink>
      <w:r>
        <w:rPr>
          <w:rFonts w:ascii="Calibri Light" w:eastAsia="Calibri Light" w:hAnsi="Calibri Light" w:cs="Calibri Light"/>
          <w:color w:val="0563C1"/>
          <w:sz w:val="18"/>
          <w:szCs w:val="18"/>
          <w:lang w:val="fr-FR"/>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r-FR"/>
        </w:rPr>
      </w:pPr>
      <w:r>
        <w:rPr>
          <w:rFonts w:ascii="Calibri Light" w:eastAsia="Calibri Light" w:hAnsi="Calibri Light" w:cs="Calibri Light"/>
          <w:color w:val="auto"/>
          <w:sz w:val="18"/>
          <w:szCs w:val="18"/>
          <w:lang w:val="fr-FR"/>
        </w:rPr>
        <w:t>Vos données seront probablement stockées aux États-Unis et/ou consultées par un citoyen américain.</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fr-FR"/>
        </w:rPr>
      </w:pPr>
      <w:r>
        <w:rPr>
          <w:rFonts w:ascii="Calibri Light" w:eastAsia="Calibri Light" w:hAnsi="Calibri Light" w:cs="Calibri Light"/>
          <w:color w:val="auto"/>
          <w:sz w:val="18"/>
          <w:szCs w:val="18"/>
          <w:lang w:val="fr-FR"/>
        </w:rPr>
        <w:t>Nous sommes soumis à plusieurs lois et réglementations sur la protection de la vie privée.</w:t>
      </w:r>
    </w:p>
    <w:p>
      <w:pPr>
        <w:snapToGrid w:val="0"/>
        <w:spacing w:before="60" w:after="60" w:line="247" w:lineRule="auto"/>
        <w:jc w:val="both"/>
        <w:rPr>
          <w:rFonts w:asciiTheme="majorHAnsi" w:hAnsiTheme="majorHAnsi" w:cstheme="majorHAnsi"/>
          <w:sz w:val="18"/>
          <w:szCs w:val="18"/>
          <w:lang w:val="fr-FR"/>
        </w:rPr>
      </w:pPr>
      <w:bookmarkStart w:id="0" w:name="OLE_LINK11"/>
      <w:r>
        <w:rPr>
          <w:rFonts w:ascii="Calibri Light" w:eastAsia="Calibri Light" w:hAnsi="Calibri Light" w:cs="Calibri Light"/>
          <w:sz w:val="18"/>
          <w:szCs w:val="18"/>
          <w:lang w:val="fr-FR"/>
        </w:rPr>
        <w:t xml:space="preserve">Veuillez noter que la quantité d’informations que Howmet doit recueillir afin de vous servir dans une transaction commerciale en particulier variera probablement d’un cas à l’autre. Si vous choisissez de ne pas fournir certaines informations, il se peut que vous ne puissiez pas poursuivre l’activité commerciale que vous avez choisie avec Howmet. Soyez assurés que la sécurité et l’intégrité faisant partie de nos valeurs fondamentales, nous les appliquons au traitement de vos données et nous nous </w:t>
      </w:r>
      <w:bookmarkEnd w:id="0"/>
      <w:r>
        <w:rPr>
          <w:rFonts w:ascii="Calibri Light" w:eastAsia="Calibri Light" w:hAnsi="Calibri Light" w:cs="Calibri Light"/>
          <w:sz w:val="18"/>
          <w:szCs w:val="18"/>
          <w:lang w:val="fr-FR"/>
        </w:rPr>
        <w:t>engageons à les protéger conformément au présent Avis de confidentialité en ligne (« Avis »). Le présent Avis de confidentialité en ligne s’applique à Howmet.com et aux autres sites Web externes de Howmet qui renvoient au présent Avis (les « Sites »). Dans cette section de la Politique générale, nous mettons l’accent sur les questions qui sont généralement applicables à vos données. Vous trouverez les différences pertinentes propres aux pays dans les sections ci-dessous.</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r-FR"/>
        </w:rPr>
      </w:pPr>
      <w:r>
        <w:rPr>
          <w:rFonts w:ascii="Calibri Light" w:eastAsia="Calibri Light" w:hAnsi="Calibri Light" w:cs="Calibri Light"/>
          <w:b/>
          <w:bCs/>
          <w:color w:val="2F5496"/>
          <w:sz w:val="24"/>
          <w:szCs w:val="24"/>
          <w:lang w:val="fr-FR"/>
        </w:rPr>
        <w:t>Aperçu de la confidentialité des données</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Si vous visitez uniquement nos sites Web</w:t>
      </w:r>
    </w:p>
    <w:p>
      <w:pPr>
        <w:snapToGrid w:val="0"/>
        <w:spacing w:before="60" w:after="60" w:line="247" w:lineRule="auto"/>
        <w:jc w:val="both"/>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Objectif</w:t>
      </w:r>
      <w:r>
        <w:rPr>
          <w:rFonts w:ascii="Calibri Light" w:eastAsia="Calibri Light" w:hAnsi="Calibri Light" w:cs="Calibri Light"/>
          <w:sz w:val="18"/>
          <w:szCs w:val="18"/>
          <w:lang w:val="fr-FR"/>
        </w:rPr>
        <w:t> : obtenir une visibilité sur l’utilisation de nos sites Web</w:t>
      </w:r>
    </w:p>
    <w:p>
      <w:pPr>
        <w:snapToGrid w:val="0"/>
        <w:spacing w:before="60" w:after="60" w:line="247" w:lineRule="auto"/>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Base juridique</w:t>
      </w:r>
      <w:r>
        <w:rPr>
          <w:rFonts w:ascii="Calibri Light" w:eastAsia="Calibri Light" w:hAnsi="Calibri Light" w:cs="Calibri Light"/>
          <w:sz w:val="18"/>
          <w:szCs w:val="18"/>
          <w:lang w:val="fr-FR"/>
        </w:rPr>
        <w:t> : votre consentement</w:t>
      </w:r>
    </w:p>
    <w:p>
      <w:pPr>
        <w:snapToGrid w:val="0"/>
        <w:spacing w:before="60" w:after="60" w:line="247" w:lineRule="auto"/>
        <w:jc w:val="both"/>
        <w:textAlignment w:val="baseline"/>
        <w:outlineLvl w:val="3"/>
        <w:rPr>
          <w:rFonts w:asciiTheme="majorHAnsi" w:hAnsiTheme="majorHAnsi" w:cstheme="majorBidi"/>
          <w:sz w:val="18"/>
          <w:szCs w:val="18"/>
          <w:lang w:val="fr-FR"/>
        </w:rPr>
      </w:pPr>
      <w:r>
        <w:rPr>
          <w:rFonts w:ascii="Calibri Light" w:eastAsia="Calibri Light" w:hAnsi="Calibri Light" w:cs="Times New Roman"/>
          <w:sz w:val="18"/>
          <w:szCs w:val="18"/>
          <w:lang w:val="fr-FR"/>
        </w:rPr>
        <w:t xml:space="preserve">Lorsque vous utilisez nos Sites Web, nous pouvons collecter certaines informations en utilisant des technologies telles que les cookies, les journaux de serveur Web, les balises Web et JavaScript. Pour plus d’informations sur la manière dont nous collectons et utilisons ces informations, veuillez consulter notre </w:t>
      </w:r>
      <w:hyperlink r:id="rId11">
        <w:r>
          <w:rPr>
            <w:rFonts w:ascii="Calibri Light" w:eastAsia="Calibri Light" w:hAnsi="Calibri Light" w:cs="Times New Roman"/>
            <w:color w:val="0563C1"/>
            <w:sz w:val="18"/>
            <w:szCs w:val="18"/>
            <w:u w:val="single"/>
            <w:lang w:val="fr-FR"/>
          </w:rPr>
          <w:t>Politique relative aux cookies</w:t>
        </w:r>
      </w:hyperlink>
      <w:r>
        <w:rPr>
          <w:rFonts w:ascii="Calibri Light" w:eastAsia="Calibri Light" w:hAnsi="Calibri Light" w:cs="Times New Roman"/>
          <w:sz w:val="18"/>
          <w:szCs w:val="18"/>
          <w:lang w:val="fr-FR"/>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Si vous nous contactez</w:t>
      </w:r>
    </w:p>
    <w:p>
      <w:pPr>
        <w:snapToGrid w:val="0"/>
        <w:spacing w:before="60" w:after="60" w:line="247" w:lineRule="auto"/>
        <w:jc w:val="both"/>
        <w:textAlignment w:val="baseline"/>
        <w:outlineLvl w:val="3"/>
        <w:rPr>
          <w:rFonts w:asciiTheme="majorHAnsi" w:hAnsiTheme="majorHAnsi" w:cstheme="majorBidi"/>
          <w:sz w:val="18"/>
          <w:szCs w:val="18"/>
          <w:lang w:val="fr-FR"/>
        </w:rPr>
      </w:pPr>
      <w:r>
        <w:rPr>
          <w:rFonts w:ascii="Calibri Light" w:eastAsia="Calibri Light" w:hAnsi="Calibri Light" w:cs="Times New Roman"/>
          <w:b/>
          <w:bCs/>
          <w:sz w:val="18"/>
          <w:szCs w:val="18"/>
          <w:lang w:val="fr-FR"/>
        </w:rPr>
        <w:t>Objectif</w:t>
      </w:r>
      <w:r>
        <w:rPr>
          <w:rFonts w:ascii="Calibri Light" w:eastAsia="Calibri Light" w:hAnsi="Calibri Light" w:cs="Times New Roman"/>
          <w:sz w:val="18"/>
          <w:szCs w:val="18"/>
          <w:lang w:val="fr-FR"/>
        </w:rPr>
        <w:t> : permettre à Howmet de répondre à vos questions de manière organisée et de vous fournir des informations à la demande</w:t>
      </w:r>
    </w:p>
    <w:p>
      <w:pPr>
        <w:snapToGrid w:val="0"/>
        <w:spacing w:before="60" w:after="60" w:line="247" w:lineRule="auto"/>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Base juridique</w:t>
      </w:r>
      <w:r>
        <w:rPr>
          <w:rFonts w:ascii="Calibri Light" w:eastAsia="Calibri Light" w:hAnsi="Calibri Light" w:cs="Calibri Light"/>
          <w:sz w:val="18"/>
          <w:szCs w:val="18"/>
          <w:lang w:val="fr-FR"/>
        </w:rPr>
        <w:t> : une combinaison de votre consentement et de vos intérêts légitimes</w:t>
      </w:r>
    </w:p>
    <w:tbl>
      <w:tblPr>
        <w:tblStyle w:val="TableGrid"/>
        <w:tblW w:w="0" w:type="auto"/>
        <w:tblLook w:val="04A0" w:firstRow="1" w:lastRow="0" w:firstColumn="1" w:lastColumn="0" w:noHBand="0" w:noVBand="1"/>
      </w:tblPr>
      <w:tblGrid>
        <w:gridCol w:w="1564"/>
        <w:gridCol w:w="2873"/>
        <w:gridCol w:w="1522"/>
        <w:gridCol w:w="1365"/>
        <w:gridCol w:w="173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Contexte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fr-FR"/>
              </w:rPr>
              <w:t>Destinataires/contacts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Prestataires de services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b/>
                <w:bCs/>
                <w:sz w:val="18"/>
                <w:szCs w:val="18"/>
                <w:lang w:val="fr-FR"/>
              </w:rPr>
              <w:t>Données à caractère personnel traitées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Conservation des données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r-FR"/>
              </w:rPr>
            </w:pPr>
            <w:r>
              <w:rPr>
                <w:rFonts w:ascii="Calibri Light" w:eastAsia="Calibri Light" w:hAnsi="Calibri Light" w:cs="Calibri Light"/>
                <w:bCs/>
                <w:sz w:val="18"/>
                <w:szCs w:val="18"/>
                <w:lang w:val="fr-FR"/>
              </w:rPr>
              <w:t xml:space="preserve">Envoyer un e-mail à une adresse </w:t>
            </w:r>
            <w:bookmarkStart w:id="1" w:name="OLE_LINK41"/>
            <w:r>
              <w:rPr>
                <w:rFonts w:ascii="Calibri Light" w:eastAsia="Calibri Light" w:hAnsi="Calibri Light" w:cs="Calibri Light"/>
                <w:bCs/>
                <w:sz w:val="18"/>
                <w:szCs w:val="18"/>
                <w:lang w:val="fr-FR"/>
              </w:rPr>
              <w:t>e-mail</w:t>
            </w:r>
            <w:bookmarkEnd w:id="1"/>
            <w:r>
              <w:rPr>
                <w:rFonts w:ascii="Calibri Light" w:eastAsia="Calibri Light" w:hAnsi="Calibri Light" w:cs="Calibri Light"/>
                <w:bCs/>
                <w:sz w:val="18"/>
                <w:szCs w:val="18"/>
                <w:lang w:val="fr-FR"/>
              </w:rPr>
              <w:t xml:space="preserve"> @howmet.com ou la recevoir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r-FR"/>
              </w:rPr>
            </w:pPr>
            <w:r>
              <w:rPr>
                <w:rFonts w:ascii="Calibri Light" w:eastAsia="Calibri Light" w:hAnsi="Calibri Light" w:cs="Calibri Light"/>
                <w:bCs/>
                <w:sz w:val="18"/>
                <w:szCs w:val="18"/>
                <w:lang w:val="fr-FR"/>
              </w:rPr>
              <w:t>La personne à laquelle vous envoyez votre e-mail, l’expéditeur d’un e-mail et la Sécurité de l’information pour les e-mails suspects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Microsoft (États-Unis) et un fournisseur de passerelles de messagerie électronique sécurisée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fr-FR"/>
              </w:rPr>
            </w:pPr>
            <w:r>
              <w:rPr>
                <w:rFonts w:ascii="Calibri Light" w:eastAsia="Calibri Light" w:hAnsi="Calibri Light" w:cs="Calibri Light"/>
                <w:bCs/>
                <w:sz w:val="18"/>
                <w:szCs w:val="18"/>
                <w:lang w:val="fr-FR"/>
              </w:rPr>
              <w:t>Adresse e-mail, signature e-mail et contenu de l’e-mail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fr-FR"/>
              </w:rPr>
              <w:t>850 jours par défaut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Remplir et envoyer un formulaire de contact sur un site Web à :</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Les représentants et/ou services du </w:t>
            </w:r>
            <w:hyperlink r:id="rId12" w:history="1">
              <w:r>
                <w:rPr>
                  <w:rFonts w:ascii="Calibri Light" w:eastAsia="Calibri Light" w:hAnsi="Calibri Light" w:cs="Calibri Light"/>
                  <w:color w:val="0563C1"/>
                  <w:sz w:val="18"/>
                  <w:szCs w:val="18"/>
                  <w:u w:val="single"/>
                  <w:lang w:val="fr-FR"/>
                </w:rPr>
                <w:t>site</w:t>
              </w:r>
            </w:hyperlink>
            <w:r>
              <w:rPr>
                <w:rFonts w:ascii="Calibri Light" w:eastAsia="Calibri Light" w:hAnsi="Calibri Light" w:cs="Calibri Light"/>
                <w:sz w:val="18"/>
                <w:szCs w:val="18"/>
                <w:lang w:val="fr-FR"/>
              </w:rPr>
              <w:t xml:space="preserve"> Howmet (par ex., </w:t>
            </w:r>
            <w:hyperlink r:id="rId13" w:history="1">
              <w:r>
                <w:rPr>
                  <w:rFonts w:ascii="Calibri Light" w:eastAsia="Calibri Light" w:hAnsi="Calibri Light" w:cs="Calibri Light"/>
                  <w:color w:val="0563C1"/>
                  <w:sz w:val="18"/>
                  <w:szCs w:val="18"/>
                  <w:u w:val="single"/>
                  <w:lang w:val="fr-FR"/>
                </w:rPr>
                <w:t>Relations avec les investisseurs</w:t>
              </w:r>
            </w:hyperlink>
            <w:r>
              <w:rPr>
                <w:rFonts w:ascii="Calibri Light" w:eastAsia="Calibri Light" w:hAnsi="Calibri Light" w:cs="Calibri Light"/>
                <w:sz w:val="18"/>
                <w:szCs w:val="18"/>
                <w:lang w:val="fr-FR"/>
              </w:rPr>
              <w:t xml:space="preserve">, </w:t>
            </w:r>
            <w:hyperlink r:id="rId14" w:history="1">
              <w:r>
                <w:rPr>
                  <w:rFonts w:ascii="Calibri Light" w:eastAsia="Calibri Light" w:hAnsi="Calibri Light" w:cs="Calibri Light"/>
                  <w:color w:val="0563C1"/>
                  <w:sz w:val="18"/>
                  <w:szCs w:val="18"/>
                  <w:u w:val="single"/>
                  <w:lang w:val="fr-FR"/>
                </w:rPr>
                <w:t>Médias</w:t>
              </w:r>
            </w:hyperlink>
            <w:r>
              <w:rPr>
                <w:rFonts w:ascii="Calibri Light" w:eastAsia="Calibri Light" w:hAnsi="Calibri Light" w:cs="Calibri Light"/>
                <w:color w:val="0563C1"/>
                <w:sz w:val="18"/>
                <w:szCs w:val="18"/>
                <w:lang w:val="fr-FR"/>
              </w:rPr>
              <w:t xml:space="preserve">, </w:t>
            </w:r>
            <w:hyperlink r:id="rId15" w:history="1">
              <w:r>
                <w:rPr>
                  <w:rFonts w:ascii="Calibri Light" w:eastAsia="Calibri Light" w:hAnsi="Calibri Light" w:cs="Calibri Light"/>
                  <w:color w:val="0563C1"/>
                  <w:sz w:val="18"/>
                  <w:szCs w:val="18"/>
                  <w:u w:val="single"/>
                  <w:lang w:val="fr-FR"/>
                </w:rPr>
                <w:t>Environnement, Santé et Sécurité</w:t>
              </w:r>
            </w:hyperlink>
            <w:r>
              <w:rPr>
                <w:rFonts w:ascii="Calibri Light" w:eastAsia="Calibri Light" w:hAnsi="Calibri Light" w:cs="Calibri Light"/>
                <w:sz w:val="18"/>
                <w:szCs w:val="18"/>
                <w:lang w:val="fr-FR"/>
              </w:rPr>
              <w:t xml:space="preserve">, en plus des </w:t>
            </w:r>
            <w:bookmarkStart w:id="2" w:name="OLE_LINK5"/>
            <w:r>
              <w:rPr>
                <w:rFonts w:ascii="Calibri Light" w:eastAsia="Calibri Light" w:hAnsi="Calibri Light" w:cs="Calibri Light"/>
                <w:sz w:val="18"/>
                <w:szCs w:val="18"/>
                <w:lang w:val="fr-FR"/>
              </w:rPr>
              <w:t>ventes de l’Unité opérationnelle</w:t>
            </w:r>
            <w:bookmarkEnd w:id="2"/>
            <w:r>
              <w:rPr>
                <w:rFonts w:ascii="Calibri Light" w:eastAsia="Calibri Light" w:hAnsi="Calibri Light" w:cs="Calibri Light"/>
                <w:sz w:val="18"/>
                <w:szCs w:val="18"/>
                <w:lang w:val="fr-FR"/>
              </w:rPr>
              <w:t xml:space="preserve"> pour les devis ou les demandes de renseignements de vente) dont l’adresse est indiquée</w:t>
            </w:r>
          </w:p>
        </w:tc>
        <w:tc>
          <w:tcPr>
            <w:tcW w:w="0" w:type="auto"/>
            <w:vMerge/>
            <w:vAlign w:val="center"/>
          </w:tcPr>
          <w:p>
            <w:pPr>
              <w:snapToGrid w:val="0"/>
              <w:spacing w:before="60" w:after="60" w:line="247" w:lineRule="auto"/>
              <w:rPr>
                <w:rFonts w:asciiTheme="majorHAnsi" w:hAnsiTheme="majorHAnsi" w:cstheme="majorHAnsi"/>
                <w:sz w:val="18"/>
                <w:szCs w:val="18"/>
                <w:lang w:val="fr-FR"/>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Coordonnées que vous fournissez et votre message</w:t>
            </w:r>
          </w:p>
        </w:tc>
        <w:tc>
          <w:tcPr>
            <w:tcW w:w="0" w:type="auto"/>
            <w:vMerge/>
            <w:vAlign w:val="center"/>
          </w:tcPr>
          <w:p>
            <w:pPr>
              <w:snapToGrid w:val="0"/>
              <w:spacing w:before="60" w:after="60" w:line="247" w:lineRule="auto"/>
              <w:rPr>
                <w:rFonts w:asciiTheme="majorHAnsi" w:hAnsiTheme="majorHAnsi" w:cstheme="majorHAnsi"/>
                <w:sz w:val="18"/>
                <w:szCs w:val="18"/>
                <w:lang w:val="fr-FR"/>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fr-FR"/>
              </w:rPr>
              <w:t xml:space="preserve">Sites de </w:t>
            </w:r>
            <w:bookmarkStart w:id="3" w:name="OLE_LINK40"/>
            <w:r>
              <w:rPr>
                <w:rFonts w:ascii="Calibri Light" w:eastAsia="Calibri Light" w:hAnsi="Calibri Light" w:cs="Calibri Light"/>
                <w:sz w:val="18"/>
                <w:szCs w:val="18"/>
                <w:lang w:val="fr-FR"/>
              </w:rPr>
              <w:t>Howmet Fastening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QuickBase (États-Unis)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Jusqu’à ce que vous demandiez la suppression de votre demande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fr-FR"/>
              </w:rPr>
              <w:t xml:space="preserve">Sites de Howmet </w:t>
            </w:r>
            <w:r>
              <w:rPr>
                <w:rFonts w:ascii="Calibri Light" w:eastAsia="Calibri Light" w:hAnsi="Calibri Light" w:cs="Calibri Light"/>
                <w:sz w:val="18"/>
                <w:szCs w:val="18"/>
                <w:lang w:val="fr-FR"/>
              </w:rPr>
              <w:lastRenderedPageBreak/>
              <w:t>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Salesforce (États-Unis)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Jusqu’à ce que vous vous désabonniez ou que vous demandiez </w:t>
            </w:r>
            <w:r>
              <w:rPr>
                <w:rFonts w:ascii="Calibri Light" w:eastAsia="Calibri Light" w:hAnsi="Calibri Light" w:cs="Calibri Light"/>
                <w:sz w:val="18"/>
                <w:szCs w:val="18"/>
                <w:lang w:val="fr-FR"/>
              </w:rPr>
              <w:lastRenderedPageBreak/>
              <w:t>la suppression de votre demande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lastRenderedPageBreak/>
              <w:t>S’abonner aux alertes par e-mail</w:t>
            </w:r>
          </w:p>
        </w:tc>
        <w:tc>
          <w:tcPr>
            <w:tcW w:w="0" w:type="auto"/>
            <w:vMerge/>
            <w:vAlign w:val="center"/>
          </w:tcPr>
          <w:p>
            <w:pPr>
              <w:snapToGrid w:val="0"/>
              <w:spacing w:before="60" w:after="60" w:line="247" w:lineRule="auto"/>
              <w:rPr>
                <w:rFonts w:asciiTheme="majorHAnsi" w:hAnsiTheme="majorHAnsi" w:cstheme="majorHAnsi"/>
                <w:sz w:val="18"/>
                <w:szCs w:val="18"/>
                <w:lang w:val="fr-FR"/>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Reachmail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bookmarkStart w:id="4" w:name="OLE_LINK16"/>
            <w:r>
              <w:rPr>
                <w:rFonts w:ascii="Calibri Light" w:eastAsia="Calibri Light" w:hAnsi="Calibri Light" w:cs="Calibri Light"/>
                <w:sz w:val="18"/>
                <w:szCs w:val="18"/>
                <w:lang w:val="fr-FR"/>
              </w:rPr>
              <w:t>Prénom, nom, adresse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Jusqu’à votre désabonnement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bookmarkStart w:id="5" w:name="OLE_LINK17"/>
            <w:r>
              <w:rPr>
                <w:rFonts w:ascii="Calibri Light" w:eastAsia="Calibri Light" w:hAnsi="Calibri Light" w:cs="Calibri Light"/>
                <w:sz w:val="18"/>
                <w:szCs w:val="18"/>
                <w:lang w:val="fr-FR"/>
              </w:rPr>
              <w:t>Réclamations au titre de la garantie de roue</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Centre de service de flotte régional, Qualité, Ventes, Personnel d’assistance informatique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Salesforce (États-Unis), WordPress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fr-FR"/>
              </w:rPr>
            </w:pPr>
            <w:r>
              <w:rPr>
                <w:rFonts w:ascii="Calibri Light" w:eastAsia="Calibri Light" w:hAnsi="Calibri Light" w:cs="Calibri Light"/>
                <w:sz w:val="18"/>
                <w:szCs w:val="18"/>
                <w:lang w:val="fr-FR"/>
              </w:rPr>
              <w:t>Prénom, nom, adresse e-mail + détails de la réclamation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fr-FR"/>
              </w:rPr>
            </w:pPr>
            <w:r>
              <w:rPr>
                <w:rFonts w:ascii="Calibri Light" w:eastAsia="Calibri Light" w:hAnsi="Calibri Light" w:cs="Calibri Light"/>
                <w:sz w:val="18"/>
                <w:szCs w:val="18"/>
                <w:lang w:val="fr-FR"/>
              </w:rPr>
              <w:t>10 ans à compter de la date de réception de la réclamation</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Si vous êtes un client ou un fournisseur Howmet</w:t>
      </w:r>
      <w:r>
        <w:rPr>
          <w:rFonts w:ascii="Calibri Light" w:eastAsia="Calibri Light" w:hAnsi="Calibri Light" w:cs="Calibri Light"/>
          <w:b/>
          <w:bCs/>
          <w:color w:val="2F5496"/>
          <w:lang w:val="fr-FR"/>
        </w:rPr>
        <w:tab/>
      </w:r>
    </w:p>
    <w:p>
      <w:pPr>
        <w:snapToGrid w:val="0"/>
        <w:spacing w:before="60" w:after="60" w:line="247" w:lineRule="auto"/>
        <w:jc w:val="both"/>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Objectif</w:t>
      </w:r>
      <w:r>
        <w:rPr>
          <w:rFonts w:ascii="Calibri Light" w:eastAsia="Calibri Light" w:hAnsi="Calibri Light" w:cs="Calibri Light"/>
          <w:sz w:val="18"/>
          <w:szCs w:val="18"/>
          <w:lang w:val="fr-FR"/>
        </w:rPr>
        <w:t> : permettre à Howmet de tenir des registres exacts des clients et des fournisseurs, de livrer ses produits à ses clients, de recevoir les services nécessaires à ses activités et de gérer les risques liés aux tiers</w:t>
      </w:r>
    </w:p>
    <w:p>
      <w:pPr>
        <w:snapToGrid w:val="0"/>
        <w:spacing w:before="60" w:after="60" w:line="247" w:lineRule="auto"/>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Base juridique</w:t>
      </w:r>
      <w:r>
        <w:rPr>
          <w:rFonts w:ascii="Calibri Light" w:eastAsia="Calibri Light" w:hAnsi="Calibri Light" w:cs="Calibri Light"/>
          <w:sz w:val="18"/>
          <w:szCs w:val="18"/>
          <w:lang w:val="fr-FR"/>
        </w:rPr>
        <w:t xml:space="preserve"> : </w:t>
      </w:r>
      <w:bookmarkStart w:id="6" w:name="OLE_LINK27"/>
      <w:r>
        <w:rPr>
          <w:rFonts w:ascii="Calibri Light" w:eastAsia="Calibri Light" w:hAnsi="Calibri Light" w:cs="Calibri Light"/>
          <w:sz w:val="18"/>
          <w:szCs w:val="18"/>
          <w:lang w:val="fr-FR"/>
        </w:rPr>
        <w:t>une combinaison d’intérêts légitimes et d’obligations légales</w:t>
      </w:r>
      <w:bookmarkEnd w:id="6"/>
    </w:p>
    <w:tbl>
      <w:tblPr>
        <w:tblStyle w:val="TableGrid"/>
        <w:tblW w:w="0" w:type="auto"/>
        <w:tblLook w:val="04A0" w:firstRow="1" w:lastRow="0" w:firstColumn="1" w:lastColumn="0" w:noHBand="0" w:noVBand="1"/>
      </w:tblPr>
      <w:tblGrid>
        <w:gridCol w:w="1564"/>
        <w:gridCol w:w="2466"/>
        <w:gridCol w:w="1260"/>
        <w:gridCol w:w="1894"/>
        <w:gridCol w:w="187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Contexte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Destinataires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Prestataires de services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b/>
                <w:bCs/>
                <w:sz w:val="18"/>
                <w:szCs w:val="18"/>
                <w:lang w:val="fr-FR"/>
              </w:rPr>
              <w:t>Données à caractère personnel traitées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Conservation des données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Enregistrement du fournisseur</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Représentants du site et de l’approvisionnement (</w:t>
            </w:r>
            <w:bookmarkStart w:id="7" w:name="OLE_LINK42"/>
            <w:r>
              <w:rPr>
                <w:rFonts w:eastAsiaTheme="minorEastAsia"/>
                <w:lang w:val="hu-HU"/>
              </w:rPr>
              <w:fldChar w:fldCharType="begin"/>
            </w:r>
            <w:r>
              <w:rPr>
                <w:lang w:val="fr-FR"/>
              </w:rPr>
              <w:instrText>HYPERLINK "https://www.howmet.com/locations/"</w:instrText>
            </w:r>
            <w:r>
              <w:rPr>
                <w:rFonts w:eastAsiaTheme="minorEastAsia"/>
                <w:lang w:val="hu-HU"/>
              </w:rPr>
              <w:fldChar w:fldCharType="separate"/>
            </w:r>
            <w:r>
              <w:rPr>
                <w:rFonts w:ascii="Calibri Light" w:eastAsia="Calibri Light" w:hAnsi="Calibri Light" w:cs="Calibri Light"/>
                <w:color w:val="0563C1"/>
                <w:sz w:val="18"/>
                <w:szCs w:val="18"/>
                <w:u w:val="single"/>
                <w:lang w:val="fr-FR"/>
              </w:rPr>
              <w:t>au niveau mondial</w:t>
            </w:r>
            <w:r>
              <w:rPr>
                <w:rFonts w:ascii="Calibri Light" w:eastAsia="Calibri Light" w:hAnsi="Calibri Light" w:cs="Calibri Light"/>
                <w:color w:val="0563C1"/>
                <w:sz w:val="18"/>
                <w:szCs w:val="18"/>
                <w:u w:val="single"/>
                <w:lang w:val="fr-FR"/>
              </w:rPr>
              <w:fldChar w:fldCharType="end"/>
            </w:r>
            <w:bookmarkEnd w:id="7"/>
            <w:r>
              <w:rPr>
                <w:rFonts w:ascii="Calibri Light" w:eastAsia="Calibri Light" w:hAnsi="Calibri Light" w:cs="Calibri Light"/>
                <w:sz w:val="18"/>
                <w:szCs w:val="18"/>
                <w:lang w:val="fr-FR"/>
              </w:rPr>
              <w:t>), gestion des données de base (HU), personnel d’assistance informatique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Prénom, nom, numéro de téléphone et adresse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bookmarkStart w:id="8" w:name="OLE_LINK6"/>
            <w:r>
              <w:rPr>
                <w:rFonts w:ascii="Calibri Light" w:eastAsia="Calibri Light" w:hAnsi="Calibri Light" w:cs="Calibri Light"/>
                <w:sz w:val="18"/>
                <w:szCs w:val="18"/>
                <w:lang w:val="fr-FR"/>
              </w:rPr>
              <w:t>Les données personnelles liées à des adresses e-mail non valides sont supprimées</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Inscription et interaction via </w:t>
            </w:r>
            <w:hyperlink r:id="rId16" w:history="1">
              <w:r>
                <w:rPr>
                  <w:rFonts w:ascii="Calibri Light" w:eastAsia="Calibri Light" w:hAnsi="Calibri Light" w:cs="Calibri Light"/>
                  <w:color w:val="0563C1"/>
                  <w:sz w:val="18"/>
                  <w:szCs w:val="18"/>
                  <w:u w:val="single"/>
                  <w:lang w:val="fr-FR"/>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Représentants des achats (</w:t>
            </w:r>
            <w:hyperlink r:id="rId17" w:history="1">
              <w:r>
                <w:rPr>
                  <w:rFonts w:ascii="Calibri" w:eastAsia="Calibri" w:hAnsi="Calibri" w:cs="Calibri Light"/>
                  <w:color w:val="0563C1"/>
                  <w:sz w:val="18"/>
                  <w:szCs w:val="18"/>
                  <w:u w:val="single"/>
                  <w:lang w:val="fr-FR"/>
                </w:rPr>
                <w:t>au niveau mondial</w:t>
              </w:r>
            </w:hyperlink>
            <w:r>
              <w:rPr>
                <w:rFonts w:ascii="Calibri" w:eastAsia="Calibri" w:hAnsi="Calibri" w:cs="Calibri Light"/>
                <w:color w:val="0563C1"/>
                <w:sz w:val="18"/>
                <w:szCs w:val="18"/>
                <w:lang w:val="fr-FR"/>
              </w:rPr>
              <w:t>),</w:t>
            </w:r>
            <w:r>
              <w:rPr>
                <w:rFonts w:ascii="Calibri Light" w:eastAsia="Calibri Light" w:hAnsi="Calibri Light" w:cs="Calibri Light"/>
                <w:sz w:val="18"/>
                <w:szCs w:val="18"/>
                <w:lang w:val="fr-FR"/>
              </w:rPr>
              <w:t xml:space="preserve"> responsables des processus opérationnels (</w:t>
            </w:r>
            <w:hyperlink r:id="rId18" w:history="1">
              <w:r>
                <w:rPr>
                  <w:rFonts w:ascii="Calibri" w:eastAsia="Calibri" w:hAnsi="Calibri" w:cs="Calibri Light"/>
                  <w:color w:val="0563C1"/>
                  <w:sz w:val="18"/>
                  <w:szCs w:val="18"/>
                  <w:u w:val="single"/>
                  <w:lang w:val="fr-FR"/>
                </w:rPr>
                <w:t>au niveau mondial</w:t>
              </w:r>
            </w:hyperlink>
            <w:r>
              <w:rPr>
                <w:rFonts w:ascii="Calibri Light" w:eastAsia="Calibri Light" w:hAnsi="Calibri Light" w:cs="Calibri Light"/>
                <w:sz w:val="18"/>
                <w:szCs w:val="18"/>
                <w:lang w:val="fr-FR"/>
              </w:rPr>
              <w:t>), personnel d’assistance informatique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Les utilisateurs inactifs pendant 12 mois et les utilisateurs enregistrés de clients ou fournisseurs inactifs font l’objet de suppressions mensuelles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Effectuer une diligence raisonnable sur les intermédiaires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Gestion des données de base (HU), Éthique et conformité (US)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Dow Jones &amp; Company (États-Unis)</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En plus des coordonnées ci-dessus, la date de naissance des entrepreneurs individuels, si nécessaire pour une identification unique</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Les données sont supprimées sur demande</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bookmarkStart w:id="9" w:name="OLE_LINK4"/>
      <w:r>
        <w:rPr>
          <w:rFonts w:ascii="Calibri Light" w:eastAsia="Calibri Light" w:hAnsi="Calibri Light" w:cs="Calibri Light"/>
          <w:b/>
          <w:bCs/>
          <w:color w:val="2F5496"/>
          <w:lang w:val="fr-FR"/>
        </w:rPr>
        <w:t>Si vous postulez à un emploi</w:t>
      </w:r>
    </w:p>
    <w:p>
      <w:pPr>
        <w:snapToGrid w:val="0"/>
        <w:spacing w:before="60" w:after="60" w:line="247" w:lineRule="auto"/>
        <w:jc w:val="both"/>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Objectif</w:t>
      </w:r>
      <w:r>
        <w:rPr>
          <w:rFonts w:ascii="Calibri Light" w:eastAsia="Calibri Light" w:hAnsi="Calibri Light" w:cs="Calibri Light"/>
          <w:sz w:val="18"/>
          <w:szCs w:val="18"/>
          <w:lang w:val="fr-FR"/>
        </w:rPr>
        <w:t xml:space="preserve"> : permettre à Howmet de gérer notre </w:t>
      </w:r>
      <w:hyperlink r:id="rId19" w:history="1">
        <w:r>
          <w:rPr>
            <w:rFonts w:ascii="Calibri Light" w:eastAsia="Calibri Light" w:hAnsi="Calibri Light" w:cs="Calibri Light"/>
            <w:color w:val="0563C1"/>
            <w:sz w:val="18"/>
            <w:szCs w:val="18"/>
            <w:u w:val="single"/>
            <w:lang w:val="fr-FR"/>
          </w:rPr>
          <w:t>processus d’embauche de bout en bout</w:t>
        </w:r>
      </w:hyperlink>
      <w:r>
        <w:rPr>
          <w:rFonts w:ascii="Calibri Light" w:eastAsia="Calibri Light" w:hAnsi="Calibri Light" w:cs="Calibri Light"/>
          <w:sz w:val="18"/>
          <w:szCs w:val="18"/>
          <w:lang w:val="fr-FR"/>
        </w:rPr>
        <w:t>, de la soumission de votre candidature à l’acceptation d’une offre.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fr-FR"/>
        </w:rPr>
        <w:t>Base juridique</w:t>
      </w:r>
      <w:r>
        <w:rPr>
          <w:rFonts w:ascii="Calibri Light" w:eastAsia="Calibri Light" w:hAnsi="Calibri Light" w:cs="Calibri Light"/>
          <w:sz w:val="18"/>
          <w:szCs w:val="18"/>
          <w:lang w:val="fr-FR"/>
        </w:rPr>
        <w:t> : votre consentement</w:t>
      </w:r>
    </w:p>
    <w:tbl>
      <w:tblPr>
        <w:tblStyle w:val="TableGrid"/>
        <w:tblW w:w="0" w:type="auto"/>
        <w:tblLook w:val="04A0" w:firstRow="1" w:lastRow="0" w:firstColumn="1" w:lastColumn="0" w:noHBand="0" w:noVBand="1"/>
      </w:tblPr>
      <w:tblGrid>
        <w:gridCol w:w="1812"/>
        <w:gridCol w:w="1854"/>
        <w:gridCol w:w="1370"/>
        <w:gridCol w:w="1908"/>
        <w:gridCol w:w="211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Contexte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Destinataires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Prestataires de services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b/>
                <w:bCs/>
                <w:sz w:val="18"/>
                <w:szCs w:val="18"/>
                <w:lang w:val="fr-FR"/>
              </w:rPr>
              <w:t>Données à caractère personnel traitées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Conservation des données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b/>
                <w:bCs/>
                <w:sz w:val="18"/>
                <w:szCs w:val="18"/>
                <w:lang w:val="fr-FR"/>
              </w:rPr>
              <w:t>Facultatif</w:t>
            </w:r>
            <w:r>
              <w:rPr>
                <w:rFonts w:ascii="Calibri Light" w:eastAsia="Calibri Light" w:hAnsi="Calibri Light" w:cs="Calibri Light"/>
                <w:sz w:val="18"/>
                <w:szCs w:val="18"/>
                <w:lang w:val="fr-FR"/>
              </w:rPr>
              <w:t> : utilisation d’outils à l’appui du processus de candidature, tels que l’analyse des CV et l’importation de profils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b/>
                <w:bCs/>
                <w:sz w:val="18"/>
                <w:szCs w:val="18"/>
                <w:lang w:val="fr-FR"/>
              </w:rPr>
              <w:t>Projet de candidature</w:t>
            </w:r>
            <w:r>
              <w:rPr>
                <w:rFonts w:ascii="Calibri Light" w:eastAsia="Calibri Light" w:hAnsi="Calibri Light" w:cs="Calibri Light"/>
                <w:sz w:val="18"/>
                <w:szCs w:val="18"/>
                <w:lang w:val="fr-FR"/>
              </w:rPr>
              <w:t> : aucune (jusqu’à la soumission)</w:t>
            </w:r>
          </w:p>
          <w:p>
            <w:pPr>
              <w:snapToGrid w:val="0"/>
              <w:spacing w:before="60" w:after="60" w:line="247" w:lineRule="auto"/>
              <w:rPr>
                <w:rFonts w:asciiTheme="majorHAnsi" w:hAnsiTheme="majorHAnsi" w:cstheme="majorHAnsi"/>
                <w:b/>
                <w:sz w:val="18"/>
                <w:szCs w:val="18"/>
                <w:lang w:val="fr-FR"/>
              </w:rPr>
            </w:pPr>
            <w:r>
              <w:rPr>
                <w:rFonts w:ascii="Calibri Light" w:eastAsia="Calibri Light" w:hAnsi="Calibri Light" w:cs="Calibri Light"/>
                <w:b/>
                <w:bCs/>
                <w:sz w:val="18"/>
                <w:szCs w:val="18"/>
                <w:lang w:val="fr-FR"/>
              </w:rPr>
              <w:t>Candidature envoyée</w:t>
            </w:r>
            <w:r>
              <w:rPr>
                <w:rFonts w:ascii="Calibri Light" w:eastAsia="Calibri Light" w:hAnsi="Calibri Light" w:cs="Calibri Light"/>
                <w:sz w:val="18"/>
                <w:szCs w:val="18"/>
                <w:lang w:val="fr-FR"/>
              </w:rPr>
              <w:t> : Recruteurs dans le monde entier au sein de Howmet, responsable du recrutement, technologie RH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sz w:val="18"/>
                <w:szCs w:val="18"/>
                <w:lang w:val="fr-FR"/>
              </w:rPr>
              <w:t>Jobvite (États-Unis), LinkedIn (États-Unis), Indeed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sz w:val="18"/>
                <w:szCs w:val="18"/>
                <w:lang w:val="fr-FR"/>
              </w:rPr>
              <w:t>Informations dans votre CV ou votre profil Indeed/LinkedIn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sz w:val="18"/>
                <w:szCs w:val="18"/>
                <w:lang w:val="fr-FR"/>
              </w:rPr>
              <w:t>Temporaire - jusqu’à ce que le formulaire de demande soit rempli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Rédaction et soumission de votre candidature en ligne via l’instance Oracle </w:t>
            </w:r>
            <w:r>
              <w:rPr>
                <w:rFonts w:ascii="Calibri Light" w:eastAsia="Calibri Light" w:hAnsi="Calibri Light" w:cs="Calibri Light"/>
                <w:sz w:val="18"/>
                <w:szCs w:val="18"/>
                <w:lang w:val="fr-FR"/>
              </w:rPr>
              <w:lastRenderedPageBreak/>
              <w:t>Cloud de Howmet à un poste spécifique</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Oracle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Coordonnées que vous fournissez, toute information dans votre CV que vous partagez</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fr-FR"/>
              </w:rPr>
            </w:pPr>
            <w:bookmarkStart w:id="10" w:name="OLE_LINK39"/>
            <w:r>
              <w:rPr>
                <w:rFonts w:ascii="Calibri Light" w:eastAsia="Calibri Light" w:hAnsi="Calibri Light" w:cs="Calibri Light"/>
                <w:sz w:val="18"/>
                <w:szCs w:val="18"/>
                <w:lang w:val="fr-FR"/>
              </w:rPr>
              <w:t>Jusqu’à ce que vous supprimiez votre projet de candidature ou votre profil (les instructions sont envoyées par e-mail)</w:t>
            </w:r>
          </w:p>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lastRenderedPageBreak/>
              <w:t>De plus, si votre projet de candidature reste inactif pendant 30 jours, il est supprimé automatiquement</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lastRenderedPageBreak/>
              <w:t>Obtenir des informations contextuelles spécifiques au poste, le cas échéant (</w:t>
            </w:r>
            <w:bookmarkStart w:id="11" w:name="OLE_LINK1"/>
            <w:r>
              <w:rPr>
                <w:rFonts w:ascii="Calibri Light" w:eastAsia="Calibri Light" w:hAnsi="Calibri Light" w:cs="Calibri Light"/>
                <w:sz w:val="18"/>
                <w:szCs w:val="18"/>
                <w:lang w:val="fr-FR"/>
              </w:rPr>
              <w:t>États-Unis, Californie, Mexique, Allemagne</w:t>
            </w:r>
            <w:bookmarkEnd w:id="11"/>
            <w:r>
              <w:rPr>
                <w:rFonts w:ascii="Calibri Light" w:eastAsia="Calibri Light" w:hAnsi="Calibri Light" w:cs="Calibri Light"/>
                <w:sz w:val="18"/>
                <w:szCs w:val="18"/>
                <w:lang w:val="fr-FR"/>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Recruteurs participant à la sélection (États-Unis, Californie, Mexique, Allemagne), service juridique si nécessaire</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HireRight (États-Unis)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Identifiant national, formation et antécédents criminels. Vérification de crédit uniquement si nécessaire</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fr-FR"/>
              </w:rPr>
            </w:pPr>
            <w:r>
              <w:rPr>
                <w:rFonts w:ascii="Calibri Light" w:eastAsia="Calibri Light" w:hAnsi="Calibri Light" w:cs="Calibri Light"/>
                <w:sz w:val="18"/>
                <w:szCs w:val="18"/>
                <w:lang w:val="fr-FR"/>
              </w:rPr>
              <w:t xml:space="preserve">6 mois pour les Candidats non américains et 5 ans pour les Candidats américains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Processus de vérification de l’emploi (États-Unis)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Personnel RH participant à la gestion des nouvelles recrues (États-Unis)</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 xml:space="preserve">Tel que déterminé par les Services de citoyenneté et d’immigration des États-Unis. </w:t>
            </w:r>
            <w:r>
              <w:rPr>
                <w:rFonts w:ascii="Calibri Light" w:eastAsia="Calibri Light" w:hAnsi="Calibri Light" w:cs="Calibri Light"/>
                <w:b/>
                <w:bCs/>
                <w:sz w:val="18"/>
                <w:szCs w:val="18"/>
                <w:lang w:val="fr-FR"/>
              </w:rPr>
              <w:t>Détails</w:t>
            </w:r>
            <w:r>
              <w:rPr>
                <w:rFonts w:ascii="Calibri Light" w:eastAsia="Calibri Light" w:hAnsi="Calibri Light" w:cs="Calibri Light"/>
                <w:sz w:val="18"/>
                <w:szCs w:val="18"/>
                <w:lang w:val="fr-FR"/>
              </w:rPr>
              <w:t> :</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fr-FR" w:eastAsia="zh-CN"/>
                </w:rPr>
                <w:t>I-9 Vérification de l’éligibilité à l’emploi</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fr-FR"/>
              </w:rPr>
              <w:t xml:space="preserve">Tel que déterminé par les Services de citoyenneté et d’immigration des États-Unis. </w:t>
            </w:r>
            <w:r>
              <w:rPr>
                <w:rFonts w:ascii="Calibri Light" w:eastAsia="Calibri Light" w:hAnsi="Calibri Light" w:cs="Calibri Light"/>
                <w:b/>
                <w:bCs/>
                <w:sz w:val="18"/>
                <w:szCs w:val="18"/>
                <w:lang w:val="fr-FR"/>
              </w:rPr>
              <w:t>Détails</w:t>
            </w:r>
            <w:r>
              <w:rPr>
                <w:rFonts w:ascii="Calibri Light" w:eastAsia="Calibri Light" w:hAnsi="Calibri Light" w:cs="Calibri Light"/>
                <w:sz w:val="18"/>
                <w:szCs w:val="18"/>
                <w:lang w:val="fr-FR"/>
              </w:rPr>
              <w:t> :</w:t>
            </w:r>
            <w:r>
              <w:rPr>
                <w:rFonts w:ascii="Calibri Light" w:eastAsia="Calibri Light" w:hAnsi="Calibri Light" w:cs="Calibri Light"/>
                <w:color w:val="FF0000"/>
                <w:sz w:val="18"/>
                <w:szCs w:val="18"/>
                <w:lang w:val="fr-FR"/>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fr-FR" w:eastAsia="zh-CN"/>
                </w:rPr>
                <w:t>Conservation et stockage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Si </w:t>
      </w:r>
      <w:bookmarkEnd w:id="9"/>
      <w:r>
        <w:rPr>
          <w:rFonts w:ascii="Calibri Light" w:eastAsia="Calibri Light" w:hAnsi="Calibri Light" w:cs="Calibri Light"/>
          <w:b/>
          <w:bCs/>
          <w:color w:val="2F5496"/>
          <w:lang w:val="fr-FR"/>
        </w:rPr>
        <w:t>vous soumettez une demande de confidentialité des données, une plainte ou une préoccupation en matière d’intégrité</w:t>
      </w:r>
    </w:p>
    <w:p>
      <w:pPr>
        <w:snapToGrid w:val="0"/>
        <w:spacing w:before="60" w:after="60" w:line="247" w:lineRule="auto"/>
        <w:jc w:val="both"/>
        <w:textAlignment w:val="baseline"/>
        <w:outlineLvl w:val="3"/>
        <w:rPr>
          <w:rFonts w:asciiTheme="majorHAnsi" w:hAnsiTheme="majorHAnsi" w:cstheme="majorHAnsi"/>
          <w:sz w:val="18"/>
          <w:szCs w:val="18"/>
          <w:lang w:val="fr-FR"/>
        </w:rPr>
      </w:pPr>
      <w:r>
        <w:rPr>
          <w:rFonts w:ascii="Calibri Light" w:eastAsia="Calibri Light" w:hAnsi="Calibri Light" w:cs="Calibri Light"/>
          <w:b/>
          <w:bCs/>
          <w:sz w:val="18"/>
          <w:szCs w:val="18"/>
          <w:lang w:val="fr-FR"/>
        </w:rPr>
        <w:t>Objectif</w:t>
      </w:r>
      <w:r>
        <w:rPr>
          <w:rFonts w:ascii="Calibri Light" w:eastAsia="Calibri Light" w:hAnsi="Calibri Light" w:cs="Calibri Light"/>
          <w:sz w:val="18"/>
          <w:szCs w:val="18"/>
          <w:lang w:val="fr-FR"/>
        </w:rPr>
        <w:t> : permettre à Howmet d’évaluer la demande ou l’affaire signalée et d’y répondre conformément aux exigences applicables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fr-FR"/>
        </w:rPr>
        <w:t>Base juridique</w:t>
      </w:r>
      <w:r>
        <w:rPr>
          <w:rFonts w:ascii="Calibri Light" w:eastAsia="Calibri Light" w:hAnsi="Calibri Light" w:cs="Calibri Light"/>
          <w:sz w:val="18"/>
          <w:szCs w:val="18"/>
          <w:lang w:val="fr-FR"/>
        </w:rPr>
        <w:t> : obligation légale</w:t>
      </w:r>
    </w:p>
    <w:tbl>
      <w:tblPr>
        <w:tblStyle w:val="TableGrid"/>
        <w:tblW w:w="0" w:type="auto"/>
        <w:tblLook w:val="04A0" w:firstRow="1" w:lastRow="0" w:firstColumn="1" w:lastColumn="0" w:noHBand="0" w:noVBand="1"/>
      </w:tblPr>
      <w:tblGrid>
        <w:gridCol w:w="1594"/>
        <w:gridCol w:w="2290"/>
        <w:gridCol w:w="1194"/>
        <w:gridCol w:w="2008"/>
        <w:gridCol w:w="197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Contexte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Destinataires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Prestataires de services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fr-FR"/>
              </w:rPr>
            </w:pPr>
            <w:r>
              <w:rPr>
                <w:rFonts w:ascii="Calibri Light" w:eastAsia="Calibri Light" w:hAnsi="Calibri Light" w:cs="Calibri Light"/>
                <w:b/>
                <w:bCs/>
                <w:sz w:val="18"/>
                <w:szCs w:val="18"/>
                <w:lang w:val="fr-FR"/>
              </w:rPr>
              <w:t>Données à caractère personnel traitées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fr-FR"/>
              </w:rPr>
              <w:t>Conservation des données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Remplir et envoyer le </w:t>
            </w:r>
            <w:hyperlink r:id="rId22" w:history="1">
              <w:r>
                <w:rPr>
                  <w:rFonts w:ascii="Calibri Light" w:eastAsia="Calibri Light" w:hAnsi="Calibri Light" w:cs="Calibri Light"/>
                  <w:color w:val="0563C1"/>
                  <w:sz w:val="18"/>
                  <w:szCs w:val="18"/>
                  <w:u w:val="single"/>
                  <w:lang w:val="fr-FR"/>
                </w:rPr>
                <w:t>formulaire de demande de la personne concernée</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Bureau de la confidentialité (États-Unis, Pays-Bas, Hongrie)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OneTrust (États-Unis)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Coordonnées que vous fournissez et détails de votre demande, plainte ou préoccupation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Conformément au droit civil, les délais de réclamation varient d’un pays à l’autre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 xml:space="preserve">Contacter la </w:t>
            </w:r>
            <w:hyperlink r:id="rId23" w:history="1">
              <w:r>
                <w:rPr>
                  <w:rFonts w:ascii="Calibri Light" w:eastAsia="Calibri Light" w:hAnsi="Calibri Light" w:cs="Calibri Light"/>
                  <w:color w:val="0563C1"/>
                  <w:sz w:val="18"/>
                  <w:szCs w:val="18"/>
                  <w:u w:val="single"/>
                  <w:lang w:val="fr-FR"/>
                </w:rPr>
                <w:t>Ligne d’intégrité</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fr-FR"/>
              </w:rPr>
            </w:pPr>
            <w:r>
              <w:rPr>
                <w:rFonts w:ascii="Calibri Light" w:eastAsia="Calibri Light" w:hAnsi="Calibri Light" w:cs="Calibri Light"/>
                <w:sz w:val="18"/>
                <w:szCs w:val="18"/>
                <w:lang w:val="fr-FR"/>
              </w:rPr>
              <w:t>Éthique et conformité (États-Unis) et d’autres services nécessaires à l’enquête sur le signalement (</w:t>
            </w:r>
            <w:hyperlink r:id="rId24" w:history="1">
              <w:r>
                <w:rPr>
                  <w:rFonts w:ascii="Calibri" w:eastAsia="Calibri" w:hAnsi="Calibri" w:cs="Calibri Light"/>
                  <w:color w:val="0563C1"/>
                  <w:sz w:val="18"/>
                  <w:szCs w:val="18"/>
                  <w:u w:val="single"/>
                  <w:lang w:val="fr-FR"/>
                </w:rPr>
                <w:t>au niveau mondial</w:t>
              </w:r>
            </w:hyperlink>
            <w:r>
              <w:rPr>
                <w:rFonts w:ascii="Calibri Light" w:eastAsia="Calibri Light" w:hAnsi="Calibri Light" w:cs="Calibri Light"/>
                <w:sz w:val="18"/>
                <w:szCs w:val="18"/>
                <w:lang w:val="fr-FR"/>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Navex (États-Unis)</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fr-FR"/>
              </w:rPr>
              <w:t>10 ans</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fr-FR"/>
        </w:rPr>
        <w:t>Prise de décision automatisée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r-FR"/>
        </w:rPr>
      </w:pPr>
      <w:r>
        <w:rPr>
          <w:rFonts w:ascii="Calibri Light" w:eastAsia="Calibri Light" w:hAnsi="Calibri Light" w:cs="Calibri Light"/>
          <w:sz w:val="18"/>
          <w:szCs w:val="18"/>
          <w:lang w:val="fr-FR" w:eastAsia="en-US"/>
        </w:rPr>
        <w:t>Il n’y a pas de prise de décision automatisée pour l’une quelconque des activités énumérées ci-dessus.</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r-FR"/>
        </w:rPr>
      </w:pPr>
      <w:bookmarkStart w:id="12" w:name="OLE_LINK20"/>
      <w:r>
        <w:rPr>
          <w:rFonts w:ascii="Calibri Light" w:eastAsia="Calibri Light" w:hAnsi="Calibri Light" w:cs="Calibri Light"/>
          <w:b/>
          <w:bCs/>
          <w:color w:val="2F5496"/>
          <w:sz w:val="24"/>
          <w:szCs w:val="24"/>
          <w:lang w:val="fr-FR"/>
        </w:rPr>
        <w:t xml:space="preserve">Transfert de données à l’échelle mondiale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fr-FR" w:eastAsia="en-US"/>
        </w:rPr>
        <w:t xml:space="preserve">Dans la </w:t>
      </w:r>
      <w:bookmarkEnd w:id="13"/>
      <w:r>
        <w:rPr>
          <w:rFonts w:ascii="Calibri Light" w:eastAsia="Calibri Light" w:hAnsi="Calibri Light" w:cs="Calibri Light"/>
          <w:sz w:val="18"/>
          <w:szCs w:val="18"/>
          <w:lang w:val="fr-FR" w:eastAsia="en-US"/>
        </w:rPr>
        <w:t xml:space="preserve">mesure nécessaire, et conformément aux tableaux ci-dessus dans la présente Politique, vos données seront accessibles depuis des pays situés en dehors de l’Espace économique européen, du Royaume-Uni et de la Suisse (y compris les États-Unis, le Mexique, la Chine, le Brésil, l’Australie) qui sont soumis à des normes de protection des données différentes. Howmet prendra les mesures appropriées pour s’assurer que les transferts d’informations à caractère personnel sont conformes aux lois applicables et soigneusement gérés pour protéger vos droits et intérêts en matière de confidentialité. Les transferts sont limités aux pays qui sont reconnus comme fournissant un niveau adéquat de protection juridique ou dont nous savons qu’ils ont mis en place d’autres dispositions visant à protéger vos droits en matière de confidentialité. À cette fin :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nous veillons à ce que les transferts au sein de Howmet soient couverts par un accord conclu par les membres de Howmet (un accord intragroupe) qui oblige contractuellement chaque membre à s’assurer que les données à caractère personnel bénéficient d’un niveau de protection adéquat et cohérent, où qu’elles soient transférées au sein de Howmet, y compris, le cas échéant, les </w:t>
      </w:r>
      <w:hyperlink r:id="rId25" w:history="1">
        <w:r>
          <w:rPr>
            <w:rFonts w:ascii="Calibri Light" w:eastAsia="Calibri Light" w:hAnsi="Calibri Light" w:cs="Calibri Light"/>
            <w:color w:val="0563C1"/>
            <w:sz w:val="18"/>
            <w:szCs w:val="18"/>
            <w:u w:val="single"/>
            <w:lang w:val="fr-FR"/>
          </w:rPr>
          <w:t>Clauses contractuelles types de la Commission européenne</w:t>
        </w:r>
      </w:hyperlink>
      <w:r>
        <w:rPr>
          <w:rFonts w:ascii="Calibri Light" w:eastAsia="Calibri Light" w:hAnsi="Calibri Light" w:cs="Calibri Light"/>
          <w:color w:val="0563C1"/>
          <w:sz w:val="18"/>
          <w:szCs w:val="18"/>
          <w:u w:val="single"/>
          <w:lang w:val="fr-FR"/>
        </w:rPr>
        <w:t>, les Clauses contractuelles types révisées du Préposé fédéral à la protection des données</w:t>
      </w:r>
      <w:r>
        <w:rPr>
          <w:rFonts w:ascii="Calibri Light" w:eastAsia="Calibri Light" w:hAnsi="Calibri Light" w:cs="Calibri Light"/>
          <w:sz w:val="18"/>
          <w:szCs w:val="18"/>
          <w:lang w:val="fr-FR"/>
        </w:rPr>
        <w:t xml:space="preserve"> et à la transparence ou </w:t>
      </w:r>
      <w:hyperlink r:id="rId26" w:history="1">
        <w:r>
          <w:rPr>
            <w:rFonts w:ascii="Calibri Light" w:eastAsia="Calibri Light" w:hAnsi="Calibri Light" w:cs="Calibri Light"/>
            <w:color w:val="0563C1"/>
            <w:sz w:val="18"/>
            <w:szCs w:val="18"/>
            <w:u w:val="single"/>
            <w:lang w:val="fr-FR"/>
          </w:rPr>
          <w:t>l’Accord/Addendum de transfert international de données du Royaume-Uni</w:t>
        </w:r>
      </w:hyperlink>
      <w:r>
        <w:rPr>
          <w:rFonts w:ascii="Calibri Light" w:eastAsia="Calibri Light" w:hAnsi="Calibri Light" w:cs="Calibri Light"/>
          <w:sz w:val="18"/>
          <w:szCs w:val="18"/>
          <w:lang w:val="fr-FR"/>
        </w:rPr>
        <w:t xml:space="preserve"> ;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lorsque nous transférons vos données à caractère personnel en dehors de Howmet ou à des tiers situés dans le monde entier, y compris en dehors de l’EEE/du Royaume-Uni/de la Suisse, qui nous aident à fournir nos produits </w:t>
      </w:r>
      <w:r>
        <w:rPr>
          <w:rFonts w:ascii="Calibri Light" w:eastAsia="Calibri Light" w:hAnsi="Calibri Light" w:cs="Calibri Light"/>
          <w:sz w:val="18"/>
          <w:szCs w:val="18"/>
          <w:lang w:val="fr-FR"/>
        </w:rPr>
        <w:lastRenderedPageBreak/>
        <w:t xml:space="preserve">et services, nous obtenons des engagements contractuels de leur part pour protéger vos données à caractère personnel, y compris, le cas échéant, les </w:t>
      </w:r>
      <w:bookmarkStart w:id="14" w:name="OLE_LINK18"/>
      <w:r>
        <w:fldChar w:fldCharType="begin"/>
      </w:r>
      <w:r>
        <w:rPr>
          <w:lang w:val="fr-FR"/>
        </w:rPr>
        <w:instrText>HYPERLINK "https://commission.europa.eu/publications/standard-contractual-clauses-international-transfers_en"</w:instrText>
      </w:r>
      <w:r>
        <w:fldChar w:fldCharType="separate"/>
      </w:r>
      <w:r>
        <w:rPr>
          <w:rFonts w:ascii="Calibri Light" w:eastAsia="Calibri Light" w:hAnsi="Calibri Light" w:cs="Calibri Light"/>
          <w:color w:val="0563C1"/>
          <w:sz w:val="18"/>
          <w:szCs w:val="18"/>
          <w:u w:val="single"/>
          <w:lang w:val="fr-FR"/>
        </w:rPr>
        <w:t>Clauses contractuelles types de la Commission européenne</w:t>
      </w:r>
      <w:r>
        <w:rPr>
          <w:rFonts w:ascii="Calibri Light" w:eastAsia="Calibri Light" w:hAnsi="Calibri Light" w:cs="Calibri Light"/>
          <w:color w:val="0563C1"/>
          <w:sz w:val="18"/>
          <w:szCs w:val="18"/>
          <w:u w:val="single"/>
          <w:lang w:val="fr-FR"/>
        </w:rPr>
        <w:fldChar w:fldCharType="end"/>
      </w:r>
      <w:r>
        <w:rPr>
          <w:rFonts w:ascii="Calibri Light" w:eastAsia="Calibri Light" w:hAnsi="Calibri Light" w:cs="Calibri Light"/>
          <w:color w:val="0563C1"/>
          <w:sz w:val="18"/>
          <w:szCs w:val="18"/>
          <w:u w:val="single"/>
          <w:lang w:val="fr-FR"/>
        </w:rPr>
        <w:t>, les Clauses contractuelles types révisées du Préposé fédéral à la protection des données</w:t>
      </w:r>
      <w:r>
        <w:rPr>
          <w:rFonts w:ascii="Calibri Light" w:eastAsia="Calibri Light" w:hAnsi="Calibri Light" w:cs="Calibri Light"/>
          <w:sz w:val="18"/>
          <w:szCs w:val="18"/>
          <w:lang w:val="fr-FR"/>
        </w:rPr>
        <w:t xml:space="preserve"> ou </w:t>
      </w:r>
      <w:hyperlink r:id="rId27" w:history="1">
        <w:r>
          <w:rPr>
            <w:rFonts w:ascii="Calibri Light" w:eastAsia="Calibri Light" w:hAnsi="Calibri Light" w:cs="Calibri Light"/>
            <w:color w:val="0563C1"/>
            <w:sz w:val="18"/>
            <w:szCs w:val="18"/>
            <w:u w:val="single"/>
            <w:lang w:val="fr-FR"/>
          </w:rPr>
          <w:t>l’Accord/Addendum de transfert international de données du Royaume-Uni</w:t>
        </w:r>
      </w:hyperlink>
      <w:bookmarkEnd w:id="14"/>
      <w:r>
        <w:rPr>
          <w:rFonts w:ascii="Calibri Light" w:eastAsia="Calibri Light" w:hAnsi="Calibri Light" w:cs="Calibri Light"/>
          <w:sz w:val="18"/>
          <w:szCs w:val="18"/>
          <w:lang w:val="fr-FR"/>
        </w:rPr>
        <w:t xml:space="preserve"> ; ou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lorsque nous recevons des demandes d’informations de la part d’organismes d’application de la loi ou de régulateurs, nous validons soigneusement ces demandes avant que des données à caractère personnel ne soient divulguées. </w:t>
      </w:r>
    </w:p>
    <w:p>
      <w:pPr>
        <w:pStyle w:val="BodyText"/>
        <w:snapToGrid w:val="0"/>
        <w:spacing w:before="60" w:after="60" w:line="247" w:lineRule="auto"/>
        <w:ind w:left="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Si vous êtes situé dans </w:t>
      </w:r>
      <w:bookmarkStart w:id="15" w:name="OLE_LINK43"/>
      <w:r>
        <w:rPr>
          <w:rFonts w:ascii="Calibri Light" w:eastAsia="Calibri Light" w:hAnsi="Calibri Light" w:cs="Calibri Light"/>
          <w:sz w:val="18"/>
          <w:szCs w:val="18"/>
          <w:lang w:val="fr-FR"/>
        </w:rPr>
        <w:t>l’Espace économique européen</w:t>
      </w:r>
      <w:bookmarkEnd w:id="15"/>
      <w:r>
        <w:rPr>
          <w:rFonts w:ascii="Calibri Light" w:eastAsia="Calibri Light" w:hAnsi="Calibri Light" w:cs="Calibri Light"/>
          <w:sz w:val="18"/>
          <w:szCs w:val="18"/>
          <w:lang w:val="fr-FR"/>
        </w:rPr>
        <w:t xml:space="preserve"> (« EEE »), au Royaume-Uni ou en Suisse, nous nous conformerons aux exigences légales applicables assurant une protection adéquate pour le transfert d’informations personnelles à des destinataires situés dans des pays en dehors de ces zones. En ce qui concerne les transferts de données personnelles vers les États-Unis, Howmet se conforme au</w:t>
      </w:r>
      <w:bookmarkStart w:id="16" w:name="OLE_LINK28"/>
      <w:r>
        <w:rPr>
          <w:rFonts w:ascii="Calibri Light" w:eastAsia="Calibri Light" w:hAnsi="Calibri Light" w:cs="Calibri Light"/>
          <w:sz w:val="18"/>
          <w:szCs w:val="18"/>
          <w:lang w:val="fr-FR"/>
        </w:rPr>
        <w:t xml:space="preserve"> Cadre de protection des données </w:t>
      </w:r>
      <w:bookmarkStart w:id="17" w:name="OLE_LINK2"/>
      <w:r>
        <w:rPr>
          <w:rFonts w:ascii="Calibri Light" w:eastAsia="Calibri Light" w:hAnsi="Calibri Light" w:cs="Calibri Light"/>
          <w:sz w:val="18"/>
          <w:szCs w:val="18"/>
          <w:lang w:val="fr-FR"/>
        </w:rPr>
        <w:t xml:space="preserve">UE-États-Unis </w:t>
      </w:r>
      <w:bookmarkEnd w:id="17"/>
      <w:r>
        <w:rPr>
          <w:rFonts w:ascii="Calibri Light" w:eastAsia="Calibri Light" w:hAnsi="Calibri Light" w:cs="Calibri Light"/>
          <w:sz w:val="18"/>
          <w:szCs w:val="18"/>
          <w:lang w:val="fr-FR"/>
        </w:rPr>
        <w:t>(</w:t>
      </w:r>
      <w:bookmarkStart w:id="18" w:name="OLE_LINK3"/>
      <w:r>
        <w:rPr>
          <w:rFonts w:ascii="Calibri Light" w:eastAsia="Calibri Light" w:hAnsi="Calibri Light" w:cs="Calibri Light"/>
          <w:sz w:val="18"/>
          <w:szCs w:val="18"/>
          <w:lang w:val="fr-FR"/>
        </w:rPr>
        <w:t>DPF UE-États-Unis</w:t>
      </w:r>
      <w:bookmarkEnd w:id="18"/>
      <w:r>
        <w:rPr>
          <w:rFonts w:ascii="Calibri Light" w:eastAsia="Calibri Light" w:hAnsi="Calibri Light" w:cs="Calibri Light"/>
          <w:sz w:val="18"/>
          <w:szCs w:val="18"/>
          <w:lang w:val="fr-FR"/>
        </w:rPr>
        <w:t>)</w:t>
      </w:r>
      <w:bookmarkEnd w:id="16"/>
      <w:r>
        <w:rPr>
          <w:rFonts w:ascii="Calibri Light" w:eastAsia="Calibri Light" w:hAnsi="Calibri Light" w:cs="Calibri Light"/>
          <w:sz w:val="18"/>
          <w:szCs w:val="18"/>
          <w:lang w:val="fr-FR"/>
        </w:rPr>
        <w:t>, à l’extension suisse du DPF UE-États-Unis et à l’extension britannique du DPF UE-États-Unis, tel que défini par le Département du Commerce des États-Unis.  Howmet a certifié au Département du Commerce des États-Unis qu’il adhérait aux Principes du DPF en ce qui concerne le traitement des données à caractère personnel reçues de l’Union européenne, de la Suisse et du Royaume</w:t>
      </w:r>
      <w:bookmarkStart w:id="19" w:name="OLE_LINK44"/>
      <w:r>
        <w:rPr>
          <w:rFonts w:ascii="Calibri Light" w:eastAsia="Calibri Light" w:hAnsi="Calibri Light" w:cs="Calibri Light"/>
          <w:sz w:val="18"/>
          <w:szCs w:val="18"/>
          <w:lang w:val="fr-FR"/>
        </w:rPr>
        <w:t xml:space="preserve">-Uni </w:t>
      </w:r>
      <w:bookmarkEnd w:id="19"/>
      <w:r>
        <w:rPr>
          <w:rFonts w:ascii="Calibri Light" w:eastAsia="Calibri Light" w:hAnsi="Calibri Light" w:cs="Calibri Light"/>
          <w:sz w:val="18"/>
          <w:szCs w:val="18"/>
          <w:lang w:val="fr-FR"/>
        </w:rPr>
        <w:t xml:space="preserve">en se fondant sur le DPF UE-États-Unis, l’extension suisse du DPF UE-États-Unis et l’extension britannique du DPF UE-États-Unis.  En cas de conflit entre les conditions de la présente politique de confidentialité et les Principes du DPF, les Principes prévaudront.  Pour en savoir plus sur le programme Data Privacy Framework (DPF) et pour consulter notre certification, veuillez consulter le site </w:t>
      </w:r>
      <w:hyperlink r:id="rId28" w:history="1">
        <w:r>
          <w:rPr>
            <w:rFonts w:ascii="Calibri Light" w:eastAsia="Calibri Light" w:hAnsi="Calibri Light" w:cs="Calibri Light"/>
            <w:color w:val="0563C1"/>
            <w:sz w:val="18"/>
            <w:szCs w:val="18"/>
            <w:u w:val="single"/>
            <w:lang w:val="fr-FR"/>
          </w:rPr>
          <w:t>https://www.dataprivacyframework.gov/</w:t>
        </w:r>
      </w:hyperlink>
      <w:r>
        <w:rPr>
          <w:rFonts w:ascii="Calibri Light" w:eastAsia="Calibri Light" w:hAnsi="Calibri Light" w:cs="Calibri Light"/>
          <w:sz w:val="18"/>
          <w:szCs w:val="18"/>
          <w:lang w:val="fr-FR"/>
        </w:rPr>
        <w:t>. Notez que les lois sur la protection des données dans l’EEE, au Royaume-Uni, en Suisse et ailleurs peuvent exiger que les personnes qui transfèrent des données à caractère personnel à Howmet aux États-Unis concluent un accord distinct avec Howmet avant d’initier de tels transferts.</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Vous avez le droit de nous contacter à l’adresse </w:t>
      </w:r>
      <w:hyperlink r:id="rId29" w:history="1">
        <w:r>
          <w:rPr>
            <w:rFonts w:ascii="Calibri Light" w:eastAsia="Calibri Light" w:hAnsi="Calibri Light" w:cs="Calibri Light"/>
            <w:color w:val="0563C1"/>
            <w:sz w:val="18"/>
            <w:szCs w:val="18"/>
            <w:u w:val="single"/>
            <w:lang w:val="fr-FR"/>
          </w:rPr>
          <w:t>privacy@howmet.com</w:t>
        </w:r>
      </w:hyperlink>
      <w:r>
        <w:rPr>
          <w:rFonts w:ascii="Calibri Light" w:eastAsia="Calibri Light" w:hAnsi="Calibri Light" w:cs="Calibri Light"/>
          <w:sz w:val="18"/>
          <w:szCs w:val="18"/>
          <w:lang w:val="fr-FR"/>
        </w:rPr>
        <w:t xml:space="preserve"> pour obtenir plus d’informations sur les garanties que nous avons mises en place pour assurer la protection adéquate de vos Données à caractère personnel lorsque celles-ci sont transférées comme mentionné ci-dessus, et de recevoir une copie de ce mécanisme de transfert.</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fr-FR"/>
        </w:rPr>
      </w:pPr>
      <w:bookmarkStart w:id="20" w:name="OLE_LINK33"/>
      <w:r>
        <w:rPr>
          <w:rFonts w:ascii="Calibri Light" w:eastAsia="Calibri Light" w:hAnsi="Calibri Light" w:cs="Calibri Light"/>
          <w:b/>
          <w:bCs/>
          <w:color w:val="2F5496"/>
          <w:sz w:val="24"/>
          <w:szCs w:val="24"/>
          <w:lang w:val="fr-FR"/>
        </w:rPr>
        <w:t>Les droits et choix dont vous disposez</w:t>
      </w:r>
      <w:bookmarkEnd w:id="20"/>
      <w:r>
        <w:rPr>
          <w:rFonts w:ascii="Calibri Light" w:eastAsia="Calibri Light" w:hAnsi="Calibri Light" w:cs="Calibri Light"/>
          <w:b/>
          <w:bCs/>
          <w:color w:val="2F5496"/>
          <w:sz w:val="24"/>
          <w:szCs w:val="24"/>
          <w:lang w:val="fr-FR"/>
        </w:rPr>
        <w:t xml:space="preserve">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Vous disposez de certains droits concernant vos données que vous pouvez exercer par tout moyen raisonnable, y compris en remplissant notre formulaire de demande à l’adresse </w:t>
      </w:r>
      <w:hyperlink r:id="rId30" w:history="1">
        <w:r>
          <w:rPr>
            <w:rFonts w:ascii="Calibri Light" w:eastAsia="Calibri Light" w:hAnsi="Calibri Light" w:cs="Calibri Light"/>
            <w:color w:val="0563C1"/>
            <w:sz w:val="18"/>
            <w:szCs w:val="18"/>
            <w:u w:val="single"/>
            <w:lang w:val="fr-FR"/>
          </w:rPr>
          <w:t>https://www.howmet.com/privacy/dsr/</w:t>
        </w:r>
      </w:hyperlink>
      <w:r>
        <w:rPr>
          <w:rFonts w:ascii="Calibri Light" w:eastAsia="Calibri Light" w:hAnsi="Calibri Light" w:cs="Calibri Light"/>
          <w:sz w:val="18"/>
          <w:szCs w:val="18"/>
          <w:lang w:val="fr-FR"/>
        </w:rPr>
        <w:t xml:space="preserve"> ou en envoyant un e-mail à </w:t>
      </w:r>
      <w:hyperlink r:id="rId31" w:history="1">
        <w:r>
          <w:rPr>
            <w:rFonts w:ascii="Calibri Light" w:eastAsia="Calibri Light" w:hAnsi="Calibri Light" w:cs="Calibri Light"/>
            <w:color w:val="0563C1"/>
            <w:sz w:val="18"/>
            <w:szCs w:val="18"/>
            <w:u w:val="single"/>
            <w:lang w:val="fr-FR"/>
          </w:rPr>
          <w:t>privacy@howmet.com</w:t>
        </w:r>
      </w:hyperlink>
      <w:r>
        <w:rPr>
          <w:rFonts w:ascii="Calibri Light" w:eastAsia="Calibri Light" w:hAnsi="Calibri Light" w:cs="Calibri Light"/>
          <w:sz w:val="18"/>
          <w:szCs w:val="18"/>
          <w:lang w:val="fr-FR"/>
        </w:rPr>
        <w:t xml:space="preserve">. Nous ferons tous les efforts raisonnables pour honorer votre demande rapidement ou vous informer si nous avons besoin d’informations supplémentaires afin de répondre à votre demande, par exemple, nous pouvons vous demander des informations supplémentaires pour confirmer votre identité et à des fins de sécurité, avant de vous divulguer toute donnée demandée.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Bien que le nom de ces droits puisse varier d’un pays à l’autre (par ex., le </w:t>
      </w:r>
      <w:hyperlink r:id="rId32" w:anchor="d1e2513-1-1" w:history="1">
        <w:r>
          <w:rPr>
            <w:rFonts w:ascii="Calibri Light" w:eastAsia="Calibri Light" w:hAnsi="Calibri Light" w:cs="Calibri Light"/>
            <w:color w:val="0563C1"/>
            <w:sz w:val="18"/>
            <w:szCs w:val="18"/>
            <w:u w:val="single"/>
            <w:lang w:val="fr-FR"/>
          </w:rPr>
          <w:t>droit d’accès</w:t>
        </w:r>
      </w:hyperlink>
      <w:r>
        <w:rPr>
          <w:rFonts w:ascii="Calibri Light" w:eastAsia="Calibri Light" w:hAnsi="Calibri Light" w:cs="Calibri Light"/>
          <w:sz w:val="18"/>
          <w:szCs w:val="18"/>
          <w:lang w:val="fr-FR"/>
        </w:rPr>
        <w:t xml:space="preserve"> dans l’Union européenne est appelé le </w:t>
      </w:r>
      <w:hyperlink r:id="rId33" w:history="1">
        <w:r>
          <w:rPr>
            <w:rFonts w:ascii="Calibri Light" w:eastAsia="Calibri Light" w:hAnsi="Calibri Light" w:cs="Calibri Light"/>
            <w:color w:val="0563C1"/>
            <w:sz w:val="18"/>
            <w:szCs w:val="18"/>
            <w:u w:val="single"/>
            <w:lang w:val="fr-FR"/>
          </w:rPr>
          <w:t>droit de savoir (right to know)</w:t>
        </w:r>
      </w:hyperlink>
      <w:r>
        <w:rPr>
          <w:rFonts w:ascii="Calibri Light" w:eastAsia="Calibri Light" w:hAnsi="Calibri Light" w:cs="Calibri Light"/>
          <w:sz w:val="18"/>
          <w:szCs w:val="18"/>
          <w:lang w:val="fr-FR"/>
        </w:rPr>
        <w:t xml:space="preserve"> en Californie), en substance, l’objectif est le même : vous redonner le contrôle sur vos données à caractère personnel. Bien que nous vous encouragions à choisir le type de demande qui décrit le mieux ce que vous souhaitez accomplir, nous évaluerons ses détails et vous contacterons pour obtenir des éclaircissements si nécessaire, pour comprendre le résultat souhaité de l’affaire et pour poursuivre la gestion de votre demande ou plainte, dans chaque cas conformément aux lois et/ou aux réglementations en vigueur. Ainsi, nous nous concentrerons sur le contenu de la demande et le ou les résultats attendus, plutôt que sur les types de demande sélectionnés, et nous ne refuserons jamais d’agir sur une demande uniquement en raison de sa catégorisation.</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Dans tous les cas, nous vous fournirons des détails supplémentaires, pertinents pour votre demande ou votre réclamation, sur les prochaines étapes et échéances lors de notre première tentative de vous contacter.</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bookmarkStart w:id="21" w:name="OLE_LINK36"/>
      <w:r>
        <w:rPr>
          <w:rFonts w:ascii="Calibri Light" w:eastAsia="Calibri Light" w:hAnsi="Calibri Light" w:cs="Calibri Light"/>
          <w:b/>
          <w:bCs/>
          <w:color w:val="2F5496"/>
          <w:lang w:val="fr-FR"/>
        </w:rPr>
        <w:t>Droit d’accès aux données</w:t>
      </w:r>
      <w:bookmarkEnd w:id="21"/>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Vous avez le droit de demander à ce que nous vous fournissions une description et, sur demande, une copie de vos données que nous détenons. En outre, vous avez le droit d’être informé de : (a) la source des données ; (b) les finalités, la base juridique et les méthodes de traitement, y compris leur collecte ; (c) l’identité du responsable du traitement ; et (d) les entités ou catégories d’entités auxquelles vos données ont été transférées.</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bookmarkStart w:id="22" w:name="OLE_LINK37"/>
      <w:r>
        <w:rPr>
          <w:rFonts w:ascii="Calibri Light" w:eastAsia="Calibri Light" w:hAnsi="Calibri Light" w:cs="Calibri Light"/>
          <w:b/>
          <w:bCs/>
          <w:color w:val="2F5496"/>
          <w:lang w:val="fr-FR"/>
        </w:rPr>
        <w:t>Droit de rectification (correction) ou d’effacement (suppression) des données</w:t>
      </w:r>
      <w:bookmarkEnd w:id="22"/>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Vous avez le droit de demander que nous rectifiions des données inexactes. Nous pouvons chercher à vérifier l’exactitude des données avant de les rectifier. Vous pouvez également demander que nous effacions vos données. Cependant, nous évaluerons soigneusement ces demandes au cas par cas et les effacerons uniquement lorsqu’aucune exception ne s’applique, par exemple, si nous avons l’obligation de conserver les données. </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Droit d’opposition au traitement de vos données et droit de limitation de ce traitement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Vous pouvez vous opposer à tout traitement de vos données, si vous pensez que vos droits et libertés l’emportent sur nos intérêts. Si vous émettez une objection, nous aurons la possibilité de démontrer que nous avons des intérêts impérieux qui l’emportent sur vos droits et libertés.  Vous pouvez nous demander de suspendre le traitement de vos données, auquel cas nous ne serons autorisés à stocker les données dans le cadre de votre demande que lorsque vous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souhaitez que nous en confirmions l’exactitude,</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lastRenderedPageBreak/>
        <w:t xml:space="preserve">vous opposez à la suppression de vos données ou souhaitez la retarder ;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vous opposez à leur utilisation et que nous devons évaluer si nous avons un motif légitime qui l’emporte sur votre opposition.</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Droit de transférer vos données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Vous pouvez nous demander de vous fournir vos données dans un format structuré, couramment utilisé et lisible par machine, ou vous pouvez demander qu’elles soient transférées directement à une autre entreprise.</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Droit de s’opposer à la manière dont nous utilisons vos données à des fins de marketing direct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Vous pouvez nous demander de modifier la manière dont nous vous contactons à des fins de marketing. Vous pouvez demander que nous ne transférions pas vos données à des tiers non affiliés à des fins de marketing direct ou à d’autres fins.  </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Droit d’introduire une réclamation auprès de Howmet ou de votre autorité de contrôle locale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Si vous avez des réclamations sur la manière dont nous traitons vos données à caractère personnel, nous vous demandons de bien vouloir d’abord tenter de résoudre tout problème avec nous. Indépendamment de notre demande précédente, vous avez le droit de déposer une plainte auprès de votre autorité de contrôle locale : une liste des autorités de protection des données (APD), qui, selon nous, sont les plus pertinentes du point de vue de notre Société, se trouve dans la section ci-dessous. N’hésitez pas à nous contacter si vous ne trouvez pas les coordonnées de votre autorité locale de protection des données, ou si un lien ne fonctionne pas.</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fr-FR"/>
              </w:rPr>
              <w:t>Pays</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fr-FR"/>
              </w:rPr>
              <w:t>Nom de l’APD</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fr-FR"/>
              </w:rPr>
              <w:t>Site Web et coordonnées</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Australie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Bureau australien du commissaire à l’information (Office of the Australian Information Commissioner)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Commissaire australien à l’information (Australian Information Commissioner)</w:t>
            </w:r>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34" w:history="1">
              <w:r>
                <w:rPr>
                  <w:rFonts w:ascii="Calibri Light" w:eastAsia="Calibri Light" w:hAnsi="Calibri Light" w:cs="Calibri Light"/>
                  <w:color w:val="0E568C"/>
                  <w:sz w:val="16"/>
                  <w:szCs w:val="16"/>
                  <w:u w:val="single"/>
                  <w:shd w:val="clear" w:color="auto" w:fill="FFFFFF"/>
                  <w:lang w:val="fr-FR"/>
                </w:rPr>
                <w:t>oaic.gov.au</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Formulaire disponible </w:t>
            </w:r>
            <w:hyperlink r:id="rId35" w:history="1">
              <w:r>
                <w:rPr>
                  <w:rFonts w:ascii="Calibri Light" w:eastAsia="Calibri Light" w:hAnsi="Calibri Light" w:cs="Calibri Light"/>
                  <w:color w:val="0E568C"/>
                  <w:sz w:val="16"/>
                  <w:szCs w:val="16"/>
                  <w:u w:val="single"/>
                  <w:shd w:val="clear" w:color="auto" w:fill="FFFFFF"/>
                  <w:lang w:val="fr-FR"/>
                </w:rPr>
                <w:t>en ligne</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Autriche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Österreichische Datenschutzbehörde (DSB)</w:t>
            </w:r>
            <w:r>
              <w:rPr>
                <w:rFonts w:ascii="Calibri Light" w:eastAsia="Calibri Light" w:hAnsi="Calibri Light" w:cs="Calibri Light"/>
                <w:color w:val="000000"/>
                <w:sz w:val="16"/>
                <w:szCs w:val="16"/>
                <w:shd w:val="clear" w:color="auto" w:fill="FFFFFF"/>
                <w:lang w:val="fr-F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37" w:history="1">
              <w:r>
                <w:rPr>
                  <w:rFonts w:ascii="Calibri Light" w:eastAsia="Calibri Light" w:hAnsi="Calibri Light" w:cs="Calibri Light"/>
                  <w:color w:val="0E568C"/>
                  <w:sz w:val="16"/>
                  <w:szCs w:val="16"/>
                  <w:u w:val="single"/>
                  <w:shd w:val="clear" w:color="auto" w:fill="FFFFFF"/>
                  <w:lang w:val="fr-FR"/>
                </w:rPr>
                <w:t>dsb.gv.at</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39" w:history="1">
              <w:r>
                <w:rPr>
                  <w:rFonts w:ascii="Calibri Light" w:eastAsia="Calibri Light" w:hAnsi="Calibri Light" w:cs="Calibri Light"/>
                  <w:color w:val="0E568C"/>
                  <w:sz w:val="16"/>
                  <w:szCs w:val="16"/>
                  <w:u w:val="single"/>
                  <w:shd w:val="clear" w:color="auto" w:fill="FFFFFF"/>
                  <w:lang w:val="it-IT"/>
                </w:rPr>
                <w:t>dsb@dsb.gv.at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Belgique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Gegevens-beschermingsautoriteit</w:t>
            </w: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41" w:history="1">
              <w:r>
                <w:rPr>
                  <w:rFonts w:ascii="Calibri Light" w:eastAsia="Calibri Light" w:hAnsi="Calibri Light" w:cs="Calibri Light"/>
                  <w:color w:val="0E568C"/>
                  <w:sz w:val="16"/>
                  <w:szCs w:val="16"/>
                  <w:u w:val="single"/>
                  <w:shd w:val="clear" w:color="auto" w:fill="FFFFFF"/>
                  <w:lang w:val="fr-FR"/>
                </w:rPr>
                <w:t>dataprotectionauthority.be</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fr-FR"/>
                </w:rPr>
                <w:t>Page d’accueil en néerlandais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fr-FR"/>
                </w:rPr>
                <w:t>Page d’accueil en allemand</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fr-FR"/>
                </w:rPr>
                <w:t>Page d’accueil en français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45" w:history="1">
              <w:r>
                <w:rPr>
                  <w:rFonts w:ascii="Calibri Light" w:eastAsia="Calibri Light" w:hAnsi="Calibri Light" w:cs="Calibri Light"/>
                  <w:color w:val="0E568C"/>
                  <w:sz w:val="16"/>
                  <w:szCs w:val="16"/>
                  <w:u w:val="single"/>
                  <w:shd w:val="clear" w:color="auto" w:fill="FFFFFF"/>
                  <w:lang w:val="it-IT"/>
                </w:rPr>
                <w:t>contact@apd-gba.be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Brésil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nationale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Autoridade Nacional de Proteção de Dados (ANPD)</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47" w:history="1">
              <w:r>
                <w:rPr>
                  <w:rFonts w:ascii="Calibri Light" w:eastAsia="Calibri Light" w:hAnsi="Calibri Light" w:cs="Calibri Light"/>
                  <w:color w:val="0E568C"/>
                  <w:sz w:val="16"/>
                  <w:szCs w:val="16"/>
                  <w:u w:val="single"/>
                  <w:shd w:val="clear" w:color="auto" w:fill="FFFFFF"/>
                  <w:lang w:val="fr-FR"/>
                </w:rPr>
                <w:t>gov.br/anpd/pt-br</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48" w:history="1">
              <w:r>
                <w:rPr>
                  <w:rFonts w:ascii="Calibri Light" w:eastAsia="Calibri Light" w:hAnsi="Calibri Light" w:cs="Calibri Light"/>
                  <w:color w:val="0E568C"/>
                  <w:sz w:val="16"/>
                  <w:szCs w:val="16"/>
                  <w:u w:val="single"/>
                  <w:shd w:val="clear" w:color="auto" w:fill="FFFFFF"/>
                  <w:lang w:val="fr-FR"/>
                </w:rPr>
                <w:t>anpd@anpd.gov.br</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Commissariat à la protection de la vie privée du Canada (Office of the Privacy Commissioner of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50" w:history="1">
              <w:r>
                <w:rPr>
                  <w:rFonts w:ascii="Calibri Light" w:eastAsia="Calibri Light" w:hAnsi="Calibri Light" w:cs="Calibri Light"/>
                  <w:color w:val="0E568C"/>
                  <w:sz w:val="16"/>
                  <w:szCs w:val="16"/>
                  <w:u w:val="single"/>
                  <w:shd w:val="clear" w:color="auto" w:fill="FFFFFF"/>
                  <w:lang w:val="fr-FR"/>
                </w:rPr>
                <w:t>priv.gc.ca</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Formulaire disponible </w:t>
            </w:r>
            <w:hyperlink r:id="rId51" w:history="1">
              <w:r>
                <w:rPr>
                  <w:rFonts w:ascii="Calibri Light" w:eastAsia="Calibri Light" w:hAnsi="Calibri Light" w:cs="Calibri Light"/>
                  <w:color w:val="0E568C"/>
                  <w:sz w:val="16"/>
                  <w:szCs w:val="16"/>
                  <w:u w:val="single"/>
                  <w:shd w:val="clear" w:color="auto" w:fill="FFFFFF"/>
                  <w:lang w:val="fr-FR"/>
                </w:rPr>
                <w:t>en ligne</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fr-FR"/>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Commission d’accès à l’information du Québec (Québec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Site Web : </w:t>
            </w:r>
            <w:hyperlink r:id="rId53" w:history="1">
              <w:r>
                <w:rPr>
                  <w:rFonts w:ascii="Calibri Light" w:eastAsia="Calibri Light" w:hAnsi="Calibri Light" w:cs="Calibri Light"/>
                  <w:color w:val="0E568C"/>
                  <w:sz w:val="16"/>
                  <w:szCs w:val="16"/>
                  <w:u w:val="single"/>
                  <w:shd w:val="clear" w:color="auto" w:fill="FFFFFF"/>
                </w:rPr>
                <w:t>cai.gouv.qc.ca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55" w:history="1">
              <w:r>
                <w:rPr>
                  <w:rFonts w:ascii="Calibri Light" w:eastAsia="Calibri Light" w:hAnsi="Calibri Light" w:cs="Calibri Light"/>
                  <w:color w:val="0E568C"/>
                  <w:sz w:val="16"/>
                  <w:szCs w:val="16"/>
                  <w:u w:val="single"/>
                  <w:shd w:val="clear" w:color="auto" w:fill="FFFFFF"/>
                  <w:lang w:val="fr-FR"/>
                </w:rPr>
                <w:t>cai.communications@cai.gouv.qc.ca</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Chine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Administration du cyberespace de la Chine (Cyberspace Administration of China)</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w:t>
            </w:r>
            <w:r>
              <w:rPr>
                <w:rFonts w:ascii="MS Mincho" w:eastAsia="MS Mincho" w:hAnsi="MS Mincho" w:cs="Calibri Light"/>
                <w:i/>
                <w:iCs/>
                <w:color w:val="000000"/>
                <w:sz w:val="16"/>
                <w:szCs w:val="16"/>
                <w:shd w:val="clear" w:color="auto" w:fill="FFFFFF"/>
                <w:lang w:val="fr-FR"/>
              </w:rPr>
              <w:t>中国网</w:t>
            </w:r>
            <w:r>
              <w:rPr>
                <w:rFonts w:ascii="SimSun" w:eastAsia="SimSun" w:hAnsi="SimSun" w:cs="Calibri Light"/>
                <w:i/>
                <w:iCs/>
                <w:color w:val="000000"/>
                <w:sz w:val="16"/>
                <w:szCs w:val="16"/>
                <w:shd w:val="clear" w:color="auto" w:fill="FFFFFF"/>
                <w:lang w:val="fr-FR"/>
              </w:rPr>
              <w:t>络空间管理局</w:t>
            </w: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Ministère de l’Industrie et des Technologies de l’information</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w:t>
            </w:r>
            <w:r>
              <w:rPr>
                <w:rFonts w:ascii="MS Mincho" w:eastAsia="MS Mincho" w:hAnsi="MS Mincho" w:cs="Calibri Light"/>
                <w:i/>
                <w:iCs/>
                <w:color w:val="000000"/>
                <w:sz w:val="16"/>
                <w:szCs w:val="16"/>
                <w:shd w:val="clear" w:color="auto" w:fill="FFFFFF"/>
                <w:lang w:val="fr-FR"/>
              </w:rPr>
              <w:t>工</w:t>
            </w:r>
            <w:r>
              <w:rPr>
                <w:rFonts w:ascii="SimSun" w:eastAsia="SimSun" w:hAnsi="SimSun" w:cs="Calibri Light"/>
                <w:i/>
                <w:iCs/>
                <w:color w:val="000000"/>
                <w:sz w:val="16"/>
                <w:szCs w:val="16"/>
                <w:shd w:val="clear" w:color="auto" w:fill="FFFFFF"/>
                <w:lang w:val="fr-FR"/>
              </w:rPr>
              <w:t>业和信息化部</w:t>
            </w: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Ministère de la Sécurité publique</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MS Mincho" w:eastAsia="MS Mincho" w:hAnsi="MS Mincho" w:cs="Calibri Light"/>
                <w:color w:val="000000"/>
                <w:sz w:val="16"/>
                <w:szCs w:val="16"/>
                <w:shd w:val="clear" w:color="auto" w:fill="FFFFFF"/>
                <w:lang w:val="fr-FR"/>
              </w:rPr>
              <w:t>中</w:t>
            </w:r>
            <w:r>
              <w:rPr>
                <w:rFonts w:ascii="SimSun" w:eastAsia="SimSun" w:hAnsi="SimSun" w:cs="Calibri Light"/>
                <w:color w:val="000000"/>
                <w:sz w:val="16"/>
                <w:szCs w:val="16"/>
                <w:shd w:val="clear" w:color="auto" w:fill="FFFFFF"/>
                <w:lang w:val="fr-FR"/>
              </w:rPr>
              <w:t>华人民共和国公安部</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Administration du cyberespace de la Chine (Cyberspace Administration of China)</w:t>
            </w:r>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57" w:history="1">
              <w:r>
                <w:rPr>
                  <w:rFonts w:ascii="Calibri Light" w:eastAsia="Calibri Light" w:hAnsi="Calibri Light" w:cs="Calibri Light"/>
                  <w:color w:val="0E568C"/>
                  <w:sz w:val="16"/>
                  <w:szCs w:val="16"/>
                  <w:u w:val="single"/>
                  <w:shd w:val="clear" w:color="auto" w:fill="FFFFFF"/>
                  <w:lang w:val="fr-FR"/>
                </w:rPr>
                <w:t>cac.gov.cn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Formulaire disponible </w:t>
            </w:r>
            <w:hyperlink r:id="rId58" w:history="1">
              <w:r>
                <w:rPr>
                  <w:rFonts w:ascii="Calibri Light" w:eastAsia="Calibri Light" w:hAnsi="Calibri Light" w:cs="Calibri Light"/>
                  <w:color w:val="0E568C"/>
                  <w:sz w:val="16"/>
                  <w:szCs w:val="16"/>
                  <w:u w:val="single"/>
                  <w:shd w:val="clear" w:color="auto" w:fill="FFFFFF"/>
                  <w:lang w:val="fr-FR"/>
                </w:rPr>
                <w:t>en ligne</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xml:space="preserve"> (faire défiler la page jusqu’en bas)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Ministère de l’Industrie et des Technologies de l’information</w:t>
            </w:r>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60" w:history="1">
              <w:r>
                <w:rPr>
                  <w:rFonts w:ascii="Calibri Light" w:eastAsia="Calibri Light" w:hAnsi="Calibri Light" w:cs="Calibri Light"/>
                  <w:color w:val="0E568C"/>
                  <w:sz w:val="16"/>
                  <w:szCs w:val="16"/>
                  <w:u w:val="single"/>
                  <w:shd w:val="clear" w:color="auto" w:fill="FFFFFF"/>
                  <w:lang w:val="fr-FR"/>
                </w:rPr>
                <w:t>miit.gov.cn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Ministère de la Sécurité publique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 Site Web : </w:t>
            </w:r>
            <w:hyperlink r:id="rId62" w:history="1">
              <w:r>
                <w:rPr>
                  <w:rFonts w:ascii="Calibri Light" w:eastAsia="Calibri Light" w:hAnsi="Calibri Light" w:cs="Calibri Light"/>
                  <w:color w:val="0E568C"/>
                  <w:sz w:val="16"/>
                  <w:szCs w:val="16"/>
                  <w:u w:val="single"/>
                  <w:shd w:val="clear" w:color="auto" w:fill="FFFFFF"/>
                  <w:lang w:val="fr-FR"/>
                </w:rPr>
                <w:t>mps.gov.cn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xml:space="preserve"> (faire défiler la page jusqu’en bas)</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lastRenderedPageBreak/>
              <w:t>République tchèque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Bureau de la protection des données personnelles (Office for Personal Data Protection)</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Úřad pro Ochranu Osobních Údajů (UOOU)</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64" w:history="1">
              <w:r>
                <w:rPr>
                  <w:rFonts w:ascii="Calibri Light" w:eastAsia="Calibri Light" w:hAnsi="Calibri Light" w:cs="Calibri Light"/>
                  <w:color w:val="0E568C"/>
                  <w:sz w:val="16"/>
                  <w:szCs w:val="16"/>
                  <w:u w:val="single"/>
                  <w:shd w:val="clear" w:color="auto" w:fill="FFFFFF"/>
                  <w:lang w:val="fr-FR"/>
                </w:rPr>
                <w:t>uoou.cz</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66" w:history="1">
              <w:r>
                <w:rPr>
                  <w:rFonts w:ascii="Calibri Light" w:eastAsia="Calibri Light" w:hAnsi="Calibri Light" w:cs="Calibri Light"/>
                  <w:color w:val="0E568C"/>
                  <w:sz w:val="16"/>
                  <w:szCs w:val="16"/>
                  <w:u w:val="single"/>
                  <w:shd w:val="clear" w:color="auto" w:fill="FFFFFF"/>
                  <w:lang w:val="fr-FR"/>
                </w:rPr>
                <w:t>posta@uoou.cz</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France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Commission Nationale de l’Informatique et des Libertés (CNIL)</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 </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68" w:history="1">
              <w:r>
                <w:rPr>
                  <w:rFonts w:ascii="Calibri Light" w:eastAsia="Calibri Light" w:hAnsi="Calibri Light" w:cs="Calibri Light"/>
                  <w:color w:val="0E568C"/>
                  <w:sz w:val="16"/>
                  <w:szCs w:val="16"/>
                  <w:u w:val="single"/>
                  <w:shd w:val="clear" w:color="auto" w:fill="FFFFFF"/>
                  <w:lang w:val="fr-FR"/>
                </w:rPr>
                <w:t>cnil.fr</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Allemagne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Commissaire fédéral à la protection des données et à la liberté d’information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fr-FR"/>
              </w:rPr>
              <w:t> </w:t>
            </w: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Bundesbeauftragter für den Datenschutz und die Informationsfreiheit (BfDI)</w:t>
            </w:r>
            <w:r>
              <w:rPr>
                <w:rFonts w:ascii="Calibri Light" w:eastAsia="Calibri Light" w:hAnsi="Calibri Light" w:cs="Calibri Light"/>
                <w:color w:val="000000"/>
                <w:sz w:val="16"/>
                <w:szCs w:val="16"/>
                <w:shd w:val="clear" w:color="auto" w:fill="FFFFFF"/>
                <w:lang w:val="de-D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71" w:history="1">
              <w:r>
                <w:rPr>
                  <w:rFonts w:ascii="Calibri Light" w:eastAsia="Calibri Light" w:hAnsi="Calibri Light" w:cs="Calibri Light"/>
                  <w:color w:val="0E568C"/>
                  <w:sz w:val="16"/>
                  <w:szCs w:val="16"/>
                  <w:u w:val="single"/>
                  <w:shd w:val="clear" w:color="auto" w:fill="FFFFFF"/>
                  <w:lang w:val="fr-FR"/>
                </w:rPr>
                <w:t>bfdi.bund.de</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73" w:history="1">
              <w:r>
                <w:rPr>
                  <w:rFonts w:ascii="Calibri Light" w:eastAsia="Calibri Light" w:hAnsi="Calibri Light" w:cs="Calibri Light"/>
                  <w:color w:val="0E568C"/>
                  <w:sz w:val="16"/>
                  <w:szCs w:val="16"/>
                  <w:u w:val="single"/>
                  <w:shd w:val="clear" w:color="auto" w:fill="FFFFFF"/>
                  <w:lang w:val="it-IT"/>
                </w:rPr>
                <w:t>poststelle@bfdi.bund.de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Bureau du commissaire pour la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MS Mincho" w:eastAsia="MS Mincho" w:hAnsi="MS Mincho" w:cs="Calibri Light"/>
                <w:i/>
                <w:iCs/>
                <w:color w:val="000000"/>
                <w:sz w:val="16"/>
                <w:szCs w:val="16"/>
                <w:shd w:val="clear" w:color="auto" w:fill="FFFFFF"/>
                <w:lang w:val="fr-FR"/>
              </w:rPr>
              <w:t>個人資料私隱專員公署</w:t>
            </w:r>
            <w:r>
              <w:rPr>
                <w:rFonts w:ascii="Calibri Light" w:eastAsia="Calibri Light" w:hAnsi="Calibri Light" w:cs="Calibri Light"/>
                <w:color w:val="000000"/>
                <w:sz w:val="16"/>
                <w:szCs w:val="16"/>
                <w:shd w:val="clear" w:color="auto" w:fill="FFFFFF"/>
                <w:lang w:val="fr-F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Site Web : </w:t>
            </w:r>
            <w:hyperlink r:id="rId75" w:history="1">
              <w:r>
                <w:rPr>
                  <w:rFonts w:ascii="Calibri Light" w:eastAsia="Calibri Light" w:hAnsi="Calibri Light" w:cs="Calibri Light"/>
                  <w:color w:val="0E568C"/>
                  <w:sz w:val="16"/>
                  <w:szCs w:val="16"/>
                  <w:u w:val="single"/>
                  <w:shd w:val="clear" w:color="auto" w:fill="FFFFFF"/>
                  <w:lang w:val="de-DE"/>
                </w:rPr>
                <w:t>pcpd.org.hk</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 </w:t>
            </w:r>
            <w:hyperlink r:id="rId76" w:history="1">
              <w:r>
                <w:rPr>
                  <w:rFonts w:ascii="Calibri Light" w:eastAsia="Calibri Light" w:hAnsi="Calibri Light" w:cs="Calibri Light"/>
                  <w:color w:val="0E568C"/>
                  <w:sz w:val="16"/>
                  <w:szCs w:val="16"/>
                  <w:u w:val="single"/>
                  <w:shd w:val="clear" w:color="auto" w:fill="FFFFFF"/>
                  <w:lang w:val="de-DE"/>
                </w:rPr>
                <w:t>communications@pcpd.org.hk</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Hongrie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nationale hongroise pour la protection des données et la liberté de l’information</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78" w:history="1">
              <w:r>
                <w:rPr>
                  <w:rFonts w:ascii="Calibri Light" w:eastAsia="Calibri Light" w:hAnsi="Calibri Light" w:cs="Calibri Light"/>
                  <w:color w:val="0E568C"/>
                  <w:sz w:val="16"/>
                  <w:szCs w:val="16"/>
                  <w:u w:val="single"/>
                  <w:shd w:val="clear" w:color="auto" w:fill="FFFFFF"/>
                  <w:lang w:val="fr-FR"/>
                </w:rPr>
                <w:t>naih.hu</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80" w:history="1">
              <w:r>
                <w:rPr>
                  <w:rFonts w:ascii="Calibri Light" w:eastAsia="Calibri Light" w:hAnsi="Calibri Light" w:cs="Calibri Light"/>
                  <w:color w:val="0E568C"/>
                  <w:sz w:val="16"/>
                  <w:szCs w:val="16"/>
                  <w:u w:val="single"/>
                  <w:shd w:val="clear" w:color="auto" w:fill="FFFFFF"/>
                  <w:lang w:val="fr-FR"/>
                </w:rPr>
                <w:t>ugyfelszolgalat@naih.hu</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Italie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Garante per la Protezione dei Dati Personali</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82" w:history="1">
              <w:r>
                <w:rPr>
                  <w:rFonts w:ascii="Calibri Light" w:eastAsia="Calibri Light" w:hAnsi="Calibri Light" w:cs="Calibri Light"/>
                  <w:color w:val="0E568C"/>
                  <w:sz w:val="16"/>
                  <w:szCs w:val="16"/>
                  <w:u w:val="single"/>
                  <w:shd w:val="clear" w:color="auto" w:fill="FFFFFF"/>
                  <w:lang w:val="fr-FR"/>
                </w:rPr>
                <w:t>garanteprivacy.it</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84" w:history="1">
              <w:r>
                <w:rPr>
                  <w:rFonts w:ascii="Calibri Light" w:eastAsia="Calibri Light" w:hAnsi="Calibri Light" w:cs="Calibri Light"/>
                  <w:color w:val="0E568C"/>
                  <w:sz w:val="16"/>
                  <w:szCs w:val="16"/>
                  <w:u w:val="single"/>
                  <w:shd w:val="clear" w:color="auto" w:fill="FFFFFF"/>
                  <w:lang w:val="it-IT"/>
                </w:rPr>
                <w:t>protocollo@gpdp.it</w:t>
              </w:r>
            </w:hyperlink>
            <w:r>
              <w:rPr>
                <w:rFonts w:ascii="Calibri Light" w:eastAsia="Calibri Light" w:hAnsi="Calibri Light" w:cs="Calibri Light"/>
                <w:color w:val="000000"/>
                <w:sz w:val="16"/>
                <w:szCs w:val="16"/>
                <w:shd w:val="clear" w:color="auto" w:fill="FFFFFF"/>
                <w:lang w:val="it-IT"/>
              </w:rPr>
              <w:t xml:space="preserve">; </w:t>
            </w:r>
            <w:hyperlink r:id="rId85" w:history="1">
              <w:r>
                <w:rPr>
                  <w:rFonts w:ascii="Calibri Light" w:eastAsia="Calibri Light" w:hAnsi="Calibri Light" w:cs="Calibri Light"/>
                  <w:color w:val="0E568C"/>
                  <w:sz w:val="16"/>
                  <w:szCs w:val="16"/>
                  <w:u w:val="single"/>
                  <w:shd w:val="clear" w:color="auto" w:fill="FFFFFF"/>
                  <w:lang w:val="it-IT"/>
                </w:rPr>
                <w:t>urp@gpdp.it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Japon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Commission de protection des informations personnelles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MS Mincho" w:eastAsia="MS Mincho" w:hAnsi="MS Mincho" w:cs="Calibri Light"/>
                <w:i/>
                <w:iCs/>
                <w:color w:val="000000"/>
                <w:sz w:val="16"/>
                <w:szCs w:val="16"/>
                <w:shd w:val="clear" w:color="auto" w:fill="FFFFFF"/>
                <w:lang w:val="fr-FR"/>
              </w:rPr>
              <w:t>個人情報保護委員会</w:t>
            </w:r>
            <w:r>
              <w:rPr>
                <w:rFonts w:ascii="Calibri Light" w:eastAsia="Calibri Light" w:hAnsi="Calibri Light" w:cs="Calibri Light"/>
                <w:color w:val="000000"/>
                <w:sz w:val="16"/>
                <w:szCs w:val="16"/>
                <w:shd w:val="clear" w:color="auto" w:fill="FFFFFF"/>
                <w:lang w:val="fr-F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87" w:history="1">
              <w:r>
                <w:rPr>
                  <w:rFonts w:ascii="Calibri Light" w:eastAsia="Calibri Light" w:hAnsi="Calibri Light" w:cs="Calibri Light"/>
                  <w:color w:val="0E568C"/>
                  <w:sz w:val="16"/>
                  <w:szCs w:val="16"/>
                  <w:u w:val="single"/>
                  <w:shd w:val="clear" w:color="auto" w:fill="FFFFFF"/>
                  <w:lang w:val="fr-FR"/>
                </w:rPr>
                <w:t>ppc.go.jp</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Mexique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Institut national de transparence, d’accès à l’information et de protection des données personnelles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Site Web : </w:t>
            </w:r>
            <w:hyperlink r:id="rId90" w:history="1">
              <w:r>
                <w:rPr>
                  <w:rFonts w:ascii="Calibri Light" w:eastAsia="Calibri Light" w:hAnsi="Calibri Light" w:cs="Calibri Light"/>
                  <w:color w:val="0E568C"/>
                  <w:sz w:val="16"/>
                  <w:szCs w:val="16"/>
                  <w:u w:val="single"/>
                  <w:shd w:val="clear" w:color="auto" w:fill="FFFFFF"/>
                </w:rPr>
                <w:t>home.inai.org.mx/</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91" w:history="1">
              <w:r>
                <w:rPr>
                  <w:rFonts w:ascii="Calibri Light" w:eastAsia="Calibri Light" w:hAnsi="Calibri Light" w:cs="Calibri Light"/>
                  <w:color w:val="0E568C"/>
                  <w:sz w:val="16"/>
                  <w:szCs w:val="16"/>
                  <w:u w:val="single"/>
                  <w:shd w:val="clear" w:color="auto" w:fill="FFFFFF"/>
                  <w:lang w:val="it-IT"/>
                </w:rPr>
                <w:t>atencion@inai.org.mx</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fr-FR"/>
              </w:rPr>
              <w:t>Maroc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Commission Nationale de Contrôle de la Protection des Données à Caractère Personnel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 </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93" w:history="1">
              <w:r>
                <w:rPr>
                  <w:rFonts w:ascii="Calibri Light" w:eastAsia="Calibri Light" w:hAnsi="Calibri Light" w:cs="Calibri Light"/>
                  <w:color w:val="0E568C"/>
                  <w:sz w:val="16"/>
                  <w:szCs w:val="16"/>
                  <w:u w:val="single"/>
                  <w:shd w:val="clear" w:color="auto" w:fill="FFFFFF"/>
                  <w:lang w:val="fr-FR"/>
                </w:rPr>
                <w:t>cndp.ma</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94" w:history="1">
              <w:r>
                <w:rPr>
                  <w:rFonts w:ascii="Calibri Light" w:eastAsia="Calibri Light" w:hAnsi="Calibri Light" w:cs="Calibri Light"/>
                  <w:color w:val="0E568C"/>
                  <w:sz w:val="16"/>
                  <w:szCs w:val="16"/>
                  <w:u w:val="single"/>
                  <w:shd w:val="clear" w:color="auto" w:fill="FFFFFF"/>
                  <w:lang w:val="fr-FR"/>
                </w:rPr>
                <w:t>contact@cndp.ma</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Pays-Bas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Autoriteit Persoonsgegevens</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96" w:history="1">
              <w:r>
                <w:rPr>
                  <w:rFonts w:ascii="Calibri Light" w:eastAsia="Calibri Light" w:hAnsi="Calibri Light" w:cs="Calibri Light"/>
                  <w:color w:val="0E568C"/>
                  <w:sz w:val="16"/>
                  <w:szCs w:val="16"/>
                  <w:u w:val="single"/>
                  <w:shd w:val="clear" w:color="auto" w:fill="FFFFFF"/>
                  <w:lang w:val="fr-FR"/>
                </w:rPr>
                <w:t>autoriteitpersoonsgegevens.nl</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Singapour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Commission de protection des données personnelles (Personal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99" w:history="1">
              <w:r>
                <w:rPr>
                  <w:rFonts w:ascii="Calibri Light" w:eastAsia="Calibri Light" w:hAnsi="Calibri Light" w:cs="Calibri Light"/>
                  <w:color w:val="0E568C"/>
                  <w:sz w:val="16"/>
                  <w:szCs w:val="16"/>
                  <w:u w:val="single"/>
                  <w:shd w:val="clear" w:color="auto" w:fill="FFFFFF"/>
                  <w:lang w:val="fr-FR"/>
                </w:rPr>
                <w:t>pdpc.gov.sg</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Formulaire disponible </w:t>
            </w:r>
            <w:hyperlink r:id="rId100" w:history="1">
              <w:r>
                <w:rPr>
                  <w:rFonts w:ascii="Calibri Light" w:eastAsia="Calibri Light" w:hAnsi="Calibri Light" w:cs="Calibri Light"/>
                  <w:color w:val="0E568C"/>
                  <w:sz w:val="16"/>
                  <w:szCs w:val="16"/>
                  <w:u w:val="single"/>
                  <w:shd w:val="clear" w:color="auto" w:fill="FFFFFF"/>
                  <w:lang w:val="fr-FR"/>
                </w:rPr>
                <w:t>ici</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Afrique du Sud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Le Régulateur de l’information d’Afrique du Sud (The Information Regulator)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Site Web :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E-mail :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Corée du Sud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Commission de protection des informations personnelles (Personal Information Protection Commission, PIPC)</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Commission des services financiers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Personal Information Protection Commission</w:t>
            </w:r>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03" w:history="1">
              <w:r>
                <w:rPr>
                  <w:rFonts w:ascii="Calibri Light" w:eastAsia="Calibri Light" w:hAnsi="Calibri Light" w:cs="Calibri Light"/>
                  <w:color w:val="0E568C"/>
                  <w:sz w:val="16"/>
                  <w:szCs w:val="16"/>
                  <w:u w:val="single"/>
                  <w:shd w:val="clear" w:color="auto" w:fill="FFFFFF"/>
                  <w:lang w:val="fr-FR"/>
                </w:rPr>
                <w:t>pipc.go.kr/np</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xml:space="preserve"> (faire défiler la page jusqu’en bas)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fr-FR"/>
              </w:rPr>
              <w:t>Financial Services Commission</w:t>
            </w:r>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06" w:history="1">
              <w:r>
                <w:rPr>
                  <w:rFonts w:ascii="Calibri Light" w:eastAsia="Calibri Light" w:hAnsi="Calibri Light" w:cs="Calibri Light"/>
                  <w:color w:val="0E568C"/>
                  <w:sz w:val="16"/>
                  <w:szCs w:val="16"/>
                  <w:u w:val="single"/>
                  <w:shd w:val="clear" w:color="auto" w:fill="FFFFFF"/>
                  <w:lang w:val="fr-FR"/>
                </w:rPr>
                <w:t>fsc.go.kr/index</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 </w:t>
            </w:r>
            <w:hyperlink r:id="rId108" w:history="1">
              <w:r>
                <w:rPr>
                  <w:rFonts w:ascii="Calibri Light" w:eastAsia="Calibri Light" w:hAnsi="Calibri Light" w:cs="Calibri Light"/>
                  <w:color w:val="0E568C"/>
                  <w:sz w:val="16"/>
                  <w:szCs w:val="16"/>
                  <w:u w:val="single"/>
                  <w:shd w:val="clear" w:color="auto" w:fill="FFFFFF"/>
                  <w:lang w:val="it-IT"/>
                </w:rPr>
                <w:t>fsc.ifd@korea.kr</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Espagne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Agence espagnole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Agencia Española de Protección de Datos (AEPD)</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10" w:history="1">
              <w:r>
                <w:rPr>
                  <w:rFonts w:ascii="Calibri Light" w:eastAsia="Calibri Light" w:hAnsi="Calibri Light" w:cs="Calibri Light"/>
                  <w:color w:val="0E568C"/>
                  <w:sz w:val="16"/>
                  <w:szCs w:val="16"/>
                  <w:u w:val="single"/>
                  <w:shd w:val="clear" w:color="auto" w:fill="FFFFFF"/>
                  <w:lang w:val="fr-FR"/>
                </w:rPr>
                <w:t>aepd.es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Suisse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Préposé fédéral à la protection des données et à la liberté d’information (PFPDT)</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Eidgenössischer Datenschutz- und Öffentlichkeitsbeauftragter (FDIPC)</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12" w:history="1">
              <w:r>
                <w:rPr>
                  <w:rFonts w:ascii="Calibri Light" w:eastAsia="Calibri Light" w:hAnsi="Calibri Light" w:cs="Calibri Light"/>
                  <w:color w:val="0E568C"/>
                  <w:sz w:val="16"/>
                  <w:szCs w:val="16"/>
                  <w:u w:val="single"/>
                  <w:shd w:val="clear" w:color="auto" w:fill="FFFFFF"/>
                  <w:lang w:val="fr-FR"/>
                </w:rPr>
                <w:t>edoeb.admin.ch</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E-mail :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Turquie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Kişisel Verileri Koruma Kurumu (KVKK)</w:t>
            </w:r>
            <w:r>
              <w:rPr>
                <w:rFonts w:ascii="Calibri Light" w:eastAsia="Calibri Light" w:hAnsi="Calibri Light" w:cs="Calibri Light"/>
                <w:color w:val="000000"/>
                <w:sz w:val="16"/>
                <w:szCs w:val="16"/>
                <w:shd w:val="clear" w:color="auto" w:fill="FFFFFF"/>
                <w:lang w:val="fr-F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15" w:history="1">
              <w:r>
                <w:rPr>
                  <w:rFonts w:ascii="Calibri Light" w:eastAsia="Calibri Light" w:hAnsi="Calibri Light" w:cs="Calibri Light"/>
                  <w:color w:val="0E568C"/>
                  <w:sz w:val="16"/>
                  <w:szCs w:val="16"/>
                  <w:u w:val="single"/>
                  <w:shd w:val="clear" w:color="auto" w:fill="FFFFFF"/>
                  <w:lang w:val="fr-FR"/>
                </w:rPr>
                <w:t>kvkk.gov.tr</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fr-FR"/>
                </w:rPr>
                <w:t>Page d’accueil en anglais</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fr-FR"/>
              </w:rPr>
            </w:pPr>
            <w:r>
              <w:rPr>
                <w:rFonts w:ascii="Calibri Light" w:eastAsia="Calibri Light" w:hAnsi="Calibri Light" w:cs="Calibri Light"/>
                <w:color w:val="000000"/>
                <w:sz w:val="16"/>
                <w:szCs w:val="16"/>
                <w:shd w:val="clear" w:color="auto" w:fill="FFFFFF"/>
                <w:lang w:val="fr-FR"/>
              </w:rPr>
              <w:t>Royaume-Uni (Angleterre et Pays de Galles)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fr-FR"/>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Bureau du commissaire à l’information (Information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Site Web : </w:t>
            </w:r>
            <w:hyperlink r:id="rId118" w:history="1">
              <w:r>
                <w:rPr>
                  <w:rFonts w:ascii="Calibri Light" w:eastAsia="Calibri Light" w:hAnsi="Calibri Light" w:cs="Calibri Light"/>
                  <w:color w:val="0E568C"/>
                  <w:sz w:val="16"/>
                  <w:szCs w:val="16"/>
                  <w:u w:val="single"/>
                  <w:shd w:val="clear" w:color="auto" w:fill="FFFFFF"/>
                  <w:lang w:val="fr-FR"/>
                </w:rPr>
                <w:t>ico.org.uk</w:t>
              </w:r>
            </w:hyperlink>
            <w:r>
              <w:rPr>
                <w:rFonts w:ascii="Calibri Light" w:eastAsia="Calibri Light" w:hAnsi="Calibri Light" w:cs="Calibri Light"/>
                <w:color w:val="000000"/>
                <w:sz w:val="16"/>
                <w:szCs w:val="16"/>
                <w:shd w:val="clear" w:color="auto" w:fill="FFFFFF"/>
                <w:lang w:val="fr-FR"/>
              </w:rPr>
              <w:t xml:space="preserve"> </w:t>
            </w:r>
            <w:hyperlink r:id="rId119"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fr-FR"/>
              </w:rPr>
              <w:t>États-Unis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Commission fédérale du commerce (Federal Trade Commission, FTC)</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Bureau des Droits civils (Office for Civil Rights, OCR) du ministère de la Santé et des Services sociaux (Department of Health and Human Services, HHS)</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Procureur général de Californie (California Attorney General)</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Agence californienne de protection de la vie privée (California Privacy Protection Agency)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Federal Trade Commission</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Site Web : </w:t>
            </w:r>
            <w:hyperlink r:id="rId120" w:history="1">
              <w:r>
                <w:rPr>
                  <w:rFonts w:ascii="Calibri Light" w:eastAsia="Calibri Light" w:hAnsi="Calibri Light" w:cs="Calibri Light"/>
                  <w:color w:val="0E568C"/>
                  <w:sz w:val="16"/>
                  <w:szCs w:val="16"/>
                  <w:u w:val="single"/>
                  <w:shd w:val="clear" w:color="auto" w:fill="FFFFFF"/>
                  <w:lang w:val="en-US"/>
                </w:rPr>
                <w:t>ftc.gov</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HHS Office of Civil Rights</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Site Web : </w:t>
            </w:r>
            <w:hyperlink r:id="rId122" w:history="1">
              <w:r>
                <w:rPr>
                  <w:rFonts w:ascii="Calibri Light" w:eastAsia="Calibri Light" w:hAnsi="Calibri Light" w:cs="Calibri Light"/>
                  <w:color w:val="0E568C"/>
                  <w:sz w:val="16"/>
                  <w:szCs w:val="16"/>
                  <w:u w:val="single"/>
                  <w:shd w:val="clear" w:color="auto" w:fill="FFFFFF"/>
                  <w:lang w:val="en-US"/>
                </w:rPr>
                <w:t>hhs.gov/ocr/index.html</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 xml:space="preserve">E-mail : </w:t>
            </w:r>
            <w:hyperlink r:id="rId123" w:history="1">
              <w:r>
                <w:rPr>
                  <w:rFonts w:ascii="Calibri Light" w:eastAsia="Calibri Light" w:hAnsi="Calibri Light" w:cs="Calibri Light"/>
                  <w:color w:val="0E568C"/>
                  <w:sz w:val="16"/>
                  <w:szCs w:val="16"/>
                  <w:u w:val="single"/>
                  <w:shd w:val="clear" w:color="auto" w:fill="FFFFFF"/>
                  <w:lang w:val="fr-FR"/>
                </w:rPr>
                <w:t>OCRPrivacy@hhs.gov</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r>
              <w:rPr>
                <w:rFonts w:ascii="Calibri Light" w:eastAsia="Calibri Light" w:hAnsi="Calibri Light" w:cs="Calibri Light"/>
                <w:color w:val="000000"/>
                <w:sz w:val="16"/>
                <w:szCs w:val="16"/>
                <w:shd w:val="clear" w:color="auto" w:fill="FFFFFF"/>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California Attorney General</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Site Web : </w:t>
            </w:r>
            <w:hyperlink r:id="rId125" w:history="1">
              <w:r>
                <w:rPr>
                  <w:rFonts w:ascii="Calibri Light" w:eastAsia="Calibri Light" w:hAnsi="Calibri Light" w:cs="Calibri Light"/>
                  <w:color w:val="0E568C"/>
                  <w:sz w:val="16"/>
                  <w:szCs w:val="16"/>
                  <w:u w:val="single"/>
                  <w:shd w:val="clear" w:color="auto" w:fill="FFFFFF"/>
                  <w:lang w:val="en-US"/>
                </w:rPr>
                <w:t>oag.ca.gov/privacy/ccpa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fr-FR"/>
                </w:rPr>
                <w:t>Coordonnées sur le site internet de l’organisation</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Comment nous protégeons les informations à caractère personnel</w:t>
      </w:r>
    </w:p>
    <w:p>
      <w:pPr>
        <w:snapToGrid w:val="0"/>
        <w:spacing w:before="60" w:after="60" w:line="247" w:lineRule="auto"/>
        <w:rPr>
          <w:rFonts w:asciiTheme="majorHAnsi" w:hAnsiTheme="majorHAnsi" w:cstheme="majorHAnsi"/>
          <w:b/>
          <w:bCs/>
          <w:sz w:val="18"/>
          <w:szCs w:val="18"/>
          <w:lang w:val="fr-FR"/>
        </w:rPr>
      </w:pPr>
      <w:r>
        <w:rPr>
          <w:rFonts w:ascii="Calibri Light" w:eastAsia="Calibri Light" w:hAnsi="Calibri Light" w:cs="Calibri Light"/>
          <w:b/>
          <w:bCs/>
          <w:sz w:val="18"/>
          <w:szCs w:val="18"/>
          <w:lang w:val="fr-FR"/>
        </w:rPr>
        <w:t xml:space="preserve">Sécurité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Nous avons mis en œuvre et respecterons des mesures de sécurité techniques et organisationnelles appropriées, des politiques et des procédures conçues pour réduire le risque de destruction ou de perte accidentelle, ou la divulgation ou l’accès non autorisé à ces informations appropriées à la nature des informations concernées. Étant donné que la sécurité des informations dépend en partie de la sécurité de l’ordinateur que vous utilisez pour communiquer avec nous et des mesures de sécurité que vous utilisez pour protéger les identifiants d’utilisateur et les mots de passe, veuillez prendre les mesures appropriées pour protéger ces informations.   </w:t>
      </w:r>
    </w:p>
    <w:p>
      <w:pPr>
        <w:snapToGrid w:val="0"/>
        <w:spacing w:before="60" w:after="60" w:line="247" w:lineRule="auto"/>
        <w:jc w:val="both"/>
        <w:rPr>
          <w:rFonts w:asciiTheme="majorHAnsi" w:hAnsiTheme="majorHAnsi" w:cstheme="majorHAnsi"/>
          <w:b/>
          <w:bCs/>
          <w:sz w:val="18"/>
          <w:szCs w:val="18"/>
          <w:lang w:val="fr-FR"/>
        </w:rPr>
      </w:pPr>
      <w:r>
        <w:rPr>
          <w:rFonts w:ascii="Calibri Light" w:eastAsia="Calibri Light" w:hAnsi="Calibri Light" w:cs="Calibri Light"/>
          <w:b/>
          <w:bCs/>
          <w:sz w:val="18"/>
          <w:szCs w:val="18"/>
          <w:lang w:val="fr-FR"/>
        </w:rPr>
        <w:t xml:space="preserve">Stockage de vos informations personnelles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Nous conserverons vos données à caractère personnel aussi longtemps que raisonnablement nécessaire aux fins pour lesquelles elles ont été collectées, comme expliqué dans la présente déclaration. Dans certaines circonstances, nous pouvons conserver vos données plus longtemps, par exemple lorsque nous sommes tenus de le faire conformément aux exigences légales, réglementaires, fiscales ou comptables.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Dans des circonstances spécifiques, nous pouvons stocker vos données à caractère personnel plus longtemps afin de disposer d’un registre précis de vos interactions avec nous en cas de plaintes ou de difficultés, ou si nous pensons raisonnablement qu’il existe une possibilité de litige concernant vos données à caractère personnel ou vos interactions. </w:t>
      </w:r>
    </w:p>
    <w:p>
      <w:pPr>
        <w:snapToGrid w:val="0"/>
        <w:spacing w:before="60" w:after="60" w:line="247" w:lineRule="auto"/>
        <w:rPr>
          <w:rFonts w:asciiTheme="majorHAnsi" w:hAnsiTheme="majorHAnsi" w:cstheme="majorHAnsi"/>
          <w:b/>
          <w:bCs/>
          <w:sz w:val="18"/>
          <w:szCs w:val="18"/>
          <w:lang w:val="fr-FR"/>
        </w:rPr>
      </w:pPr>
      <w:r>
        <w:rPr>
          <w:rFonts w:ascii="Calibri Light" w:eastAsia="Calibri Light" w:hAnsi="Calibri Light" w:cs="Calibri Light"/>
          <w:b/>
          <w:bCs/>
          <w:sz w:val="18"/>
          <w:szCs w:val="18"/>
          <w:lang w:val="fr-FR"/>
        </w:rPr>
        <w:t xml:space="preserve">Liens vers d’autres sites Web </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Nos Sites Web peuvent fournir des liens vers d’autres sites Web à titre de commodité et d'information uniquement.  Ces sites Web peuvent fonctionner indépendamment de nous. Les sites liés peuvent avoir leurs propres déclarations ou politiques de confidentialité, que nous vous suggérons fortement d’examiner. Dans la mesure où des sites Web liés ne sont pas détenus ou contrôlés par nous, nous ne sommes pas responsables du contenu de ces sites Web, de toute utilisation de ces sites Web ou des pratiques adoptées par lesdits sites Web en matière de confidentialité, même si vous pouvez accéder à ce site Web directement en visitant les nôtres. </w:t>
      </w:r>
    </w:p>
    <w:p>
      <w:pPr>
        <w:snapToGrid w:val="0"/>
        <w:spacing w:before="60" w:after="60" w:line="247" w:lineRule="auto"/>
        <w:rPr>
          <w:rFonts w:asciiTheme="majorHAnsi" w:hAnsiTheme="majorHAnsi" w:cstheme="majorHAnsi"/>
          <w:b/>
          <w:bCs/>
          <w:sz w:val="18"/>
          <w:szCs w:val="18"/>
          <w:lang w:val="fr-FR"/>
        </w:rPr>
      </w:pPr>
      <w:r>
        <w:rPr>
          <w:rFonts w:ascii="Calibri Light" w:eastAsia="Calibri Light" w:hAnsi="Calibri Light" w:cs="Calibri Light"/>
          <w:b/>
          <w:bCs/>
          <w:sz w:val="18"/>
          <w:szCs w:val="18"/>
          <w:lang w:val="fr-FR"/>
        </w:rPr>
        <w:t>Mises à jour de notre Avis de confidentialité en ligne</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Le présent Avis peut être mis à jour périodiquement et sans préavis pour refléter les changements dans nos pratiques en matière de protection des informations à caractère personnel. Nous publierons la version mise à jour sur nos Sites Web et indiquerons en haut de l’Avis la date de la dernière mise à jour.</w:t>
      </w:r>
    </w:p>
    <w:p>
      <w:pPr>
        <w:snapToGrid w:val="0"/>
        <w:spacing w:before="60" w:after="60" w:line="247" w:lineRule="auto"/>
        <w:rPr>
          <w:rFonts w:asciiTheme="majorHAnsi" w:hAnsiTheme="majorHAnsi" w:cstheme="majorHAnsi"/>
          <w:b/>
          <w:bCs/>
          <w:sz w:val="18"/>
          <w:szCs w:val="18"/>
          <w:lang w:val="fr-FR"/>
        </w:rPr>
      </w:pPr>
      <w:r>
        <w:rPr>
          <w:rFonts w:ascii="Calibri Light" w:eastAsia="Calibri Light" w:hAnsi="Calibri Light" w:cs="Calibri Light"/>
          <w:b/>
          <w:bCs/>
          <w:sz w:val="18"/>
          <w:szCs w:val="18"/>
          <w:lang w:val="fr-FR"/>
        </w:rPr>
        <w:t>Comment nous contacter</w:t>
      </w:r>
    </w:p>
    <w:p>
      <w:pPr>
        <w:snapToGrid w:val="0"/>
        <w:spacing w:before="60" w:after="60" w:line="247" w:lineRule="auto"/>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Howmet Aerospace Inc. est le responsable du traitement de vos données. Si vous avez des questions ou des commentaires au sujet du présent Avis, ou si vous souhaitez exercer vos droits, veuillez nous contacter en nous écrivant à :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À l’attention de :  Barry Lombarts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Pittsburgh, PA 15212, États-Unis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fr-FR"/>
        </w:rPr>
      </w:pPr>
      <w:r>
        <w:rPr>
          <w:rFonts w:ascii="Calibri Light" w:eastAsia="Calibri Light" w:hAnsi="Calibri Light" w:cs="Calibri Light"/>
          <w:b/>
          <w:bCs/>
          <w:color w:val="2F5496"/>
          <w:lang w:val="fr-FR"/>
        </w:rPr>
        <w:t xml:space="preserve">Informations liées au cadre de protection des données (DPF) UE/États-Unis, Royaume-Uni/États-Unis et Suisse/États-Unis </w:t>
      </w:r>
    </w:p>
    <w:p>
      <w:pPr>
        <w:pStyle w:val="BodyText"/>
        <w:snapToGrid w:val="0"/>
        <w:spacing w:before="60" w:after="60" w:line="247" w:lineRule="auto"/>
        <w:ind w:left="0" w:right="40"/>
        <w:jc w:val="both"/>
        <w:rPr>
          <w:rFonts w:asciiTheme="majorHAnsi" w:hAnsiTheme="majorHAnsi" w:cstheme="majorHAnsi"/>
          <w:sz w:val="18"/>
          <w:szCs w:val="18"/>
          <w:lang w:val="fr-FR"/>
        </w:rPr>
      </w:pPr>
      <w:bookmarkStart w:id="23" w:name="OLE_LINK8"/>
      <w:r>
        <w:rPr>
          <w:rFonts w:ascii="Calibri Light" w:eastAsia="Calibri Light" w:hAnsi="Calibri Light" w:cs="Calibri Light"/>
          <w:sz w:val="18"/>
          <w:szCs w:val="18"/>
          <w:lang w:val="fr-FR"/>
        </w:rPr>
        <w:t xml:space="preserve">Howmet Aerospace Inc. </w:t>
      </w:r>
      <w:bookmarkEnd w:id="23"/>
      <w:r>
        <w:rPr>
          <w:rFonts w:ascii="Calibri Light" w:eastAsia="Calibri Light" w:hAnsi="Calibri Light" w:cs="Calibri Light"/>
          <w:sz w:val="18"/>
          <w:szCs w:val="18"/>
          <w:lang w:val="fr-FR"/>
        </w:rPr>
        <w:t xml:space="preserve">respecte les principes du Cadre de protection des données. Conformément au DPF </w:t>
      </w:r>
      <w:bookmarkStart w:id="24" w:name="OLE_LINK29"/>
      <w:r>
        <w:rPr>
          <w:rFonts w:ascii="Calibri Light" w:eastAsia="Calibri Light" w:hAnsi="Calibri Light" w:cs="Calibri Light"/>
          <w:sz w:val="18"/>
          <w:szCs w:val="18"/>
          <w:lang w:val="fr-FR"/>
        </w:rPr>
        <w:t>UE-États-Unis, à l’extension britannique du DPF UE-États-Unis et à l’extension suisse du DPF UE-États-Unis</w:t>
      </w:r>
      <w:bookmarkEnd w:id="24"/>
      <w:r>
        <w:rPr>
          <w:rFonts w:ascii="Calibri Light" w:eastAsia="Calibri Light" w:hAnsi="Calibri Light" w:cs="Calibri Light"/>
          <w:sz w:val="18"/>
          <w:szCs w:val="18"/>
          <w:lang w:val="fr-FR"/>
        </w:rPr>
        <w:t>, Howmet Aerospace Inc. s’engage à :</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Résoudre les plaintes liées aux Principes du DPF concernant notre collecte et notre utilisation de vos informations personnelles.  Les personnes de l’UE, du Royaume-Uni et de la Suisse ayant des questions ou des plaintes concernant notre traitement des données à caractère personnel reçues en se fondant sur le DPF UE-États-Unis, l’extension britannique du DPF UE-États-Unis et sur l’extension suisse du DPF UE-États-Unis doivent d’abord contacter Howmet Aerospace Inc. aux coordonnées suivantes :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À l’attention de : Barry Lombarts </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201 Isabella Street</w:t>
      </w:r>
    </w:p>
    <w:p>
      <w:pPr>
        <w:pStyle w:val="BodyText"/>
        <w:snapToGrid w:val="0"/>
        <w:spacing w:before="60" w:after="60" w:line="247" w:lineRule="auto"/>
        <w:ind w:left="1416" w:right="43"/>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Pittsburgh, PA 15212, États-Unis </w:t>
      </w:r>
    </w:p>
    <w:p>
      <w:pPr>
        <w:pStyle w:val="BodyText"/>
        <w:snapToGrid w:val="0"/>
        <w:spacing w:before="60" w:after="60" w:line="247" w:lineRule="auto"/>
        <w:ind w:left="1415" w:right="40"/>
        <w:jc w:val="both"/>
        <w:rPr>
          <w:rFonts w:asciiTheme="majorHAnsi" w:hAnsiTheme="majorHAnsi" w:cstheme="majorHAnsi"/>
          <w:sz w:val="18"/>
          <w:szCs w:val="18"/>
          <w:lang w:val="fr-FR"/>
        </w:rPr>
      </w:pPr>
      <w:hyperlink r:id="rId127" w:history="1">
        <w:r>
          <w:rPr>
            <w:rFonts w:ascii="Calibri Light" w:eastAsia="Calibri Light" w:hAnsi="Calibri Light" w:cs="Calibri Light"/>
            <w:color w:val="0563C1"/>
            <w:sz w:val="18"/>
            <w:szCs w:val="18"/>
            <w:u w:val="single"/>
            <w:lang w:val="fr-FR"/>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Signaler les plaintes non résolues concernant notre traitement des données à caractère personnel reçues en se fondant sur le DPF UE-États-Unis, l’extension britannique du DPF UE-États-Unis et sur l’extension suisse du DPF UE-États-Unis au United States Council for International Business, un prestataire alternatif de résolution des litiges basé aux États-Unis.  Si vous ne recevez pas de notre part un accusé de réception en temps utile de votre plainte relative aux principes du DPF, ou si nous n'avons pas traité votre plainte relative aux principes du DPF de façon non satisfaisante selon vous, veuillez consulter </w:t>
      </w:r>
      <w:hyperlink r:id="rId128" w:history="1">
        <w:r>
          <w:rPr>
            <w:rFonts w:ascii="Calibri Light" w:eastAsia="Calibri Light" w:hAnsi="Calibri Light" w:cs="Calibri Light"/>
            <w:sz w:val="18"/>
            <w:szCs w:val="18"/>
            <w:lang w:val="fr-FR"/>
          </w:rPr>
          <w:t>www.uscib.org</w:t>
        </w:r>
      </w:hyperlink>
      <w:r>
        <w:rPr>
          <w:rFonts w:ascii="Calibri Light" w:eastAsia="Calibri Light" w:hAnsi="Calibri Light" w:cs="Calibri Light"/>
          <w:sz w:val="18"/>
          <w:szCs w:val="18"/>
          <w:lang w:val="fr-FR"/>
        </w:rPr>
        <w:t xml:space="preserve"> pour obtenir de plus amples informations ou déposer une réclamation. Les services du United States Council for International Business vous sont proposés gratuitement.</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color w:val="000000"/>
          <w:sz w:val="18"/>
          <w:szCs w:val="18"/>
          <w:lang w:val="fr-FR"/>
        </w:rPr>
        <w:t>Coopérer et se conformer aux conseils du panel établi par les autorités de protection des données (APD) de l’UE, le Bureau du commissaire à l’information du Royaume-Uni (ICO) et le Préposé fédéral à la protection des données et à la liberté d’information de la Suisse (PFPDT) en ce qui concerne les plaintes non résolues s’agissant de notre traitement des données à caractère personnel reçues en se fondant sur le DPF UE-États-Unis, l’extension britannique du DPF UE-États-Unis et le DPF Suisse-États-Unis</w:t>
      </w:r>
      <w:r>
        <w:rPr>
          <w:rFonts w:ascii="Calibri Light" w:eastAsia="Calibri Light" w:hAnsi="Calibri Light" w:cs="Calibri Light"/>
          <w:sz w:val="18"/>
          <w:szCs w:val="18"/>
          <w:lang w:val="fr-FR"/>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fr-FR"/>
        </w:rPr>
        <w:t xml:space="preserve">Veuillez noter que :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 xml:space="preserve">Howmet Aerospace Inc. est soumise aux pouvoirs d’enquête et d’application de la Federal Trade Commission (« FTC ») des États-Unis et de tout autre organisme légal autorisé aux États-Unis et, par conséquent, peut être tenue de divulguer des données à caractère personnel en réponse à des demandes légales des autorités publiques, y compris pour répondre aux exigences de sécurité nationale ou d’application de la loi ;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il est possible, sous certaines conditions, que la personne invoque un arbitrage contraignant pour les plaintes pour violation du présent Avis ; et</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Howmet Aerospace Inc. reconnaît la possibilité de responsabilité en cas de transferts ultérieurs non protégés à des tiers.</w:t>
      </w:r>
    </w:p>
    <w:p>
      <w:pPr>
        <w:pStyle w:val="BodyText"/>
        <w:snapToGrid w:val="0"/>
        <w:spacing w:before="60" w:after="60" w:line="247" w:lineRule="auto"/>
        <w:ind w:left="0" w:right="40"/>
        <w:jc w:val="both"/>
        <w:rPr>
          <w:rFonts w:asciiTheme="majorHAnsi" w:hAnsiTheme="majorHAnsi" w:cstheme="majorHAnsi"/>
          <w:sz w:val="18"/>
          <w:szCs w:val="18"/>
          <w:lang w:val="fr-FR"/>
        </w:rPr>
      </w:pPr>
      <w:r>
        <w:rPr>
          <w:rFonts w:ascii="Calibri Light" w:eastAsia="Calibri Light" w:hAnsi="Calibri Light" w:cs="Calibri Light"/>
          <w:sz w:val="18"/>
          <w:szCs w:val="18"/>
          <w:lang w:val="fr-FR"/>
        </w:rPr>
        <w:t>Les filiales américaines suivantes d’Howmet Aerospace Inc. acceptent de respecter les dispositions qui précèdent de la présente Déclaration, y compris, notamment, les dispositions de recours énoncées aux présentes :</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en-US"/>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it-IT"/>
        </w:rPr>
        <w:t>RIPI LLC</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it-IT"/>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fr-FR"/>
        </w:rPr>
        <w:t>RTI EXTRUSIONS, INC.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fr-FR"/>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fr-FR"/>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fr-FR"/>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fr-FR"/>
        </w:rPr>
        <w:t>INFORMATIONS SPÉCIFIQUES À LA CALIFORNIE</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sz w:val="18"/>
          <w:szCs w:val="18"/>
          <w:lang w:val="fr-FR" w:eastAsia="en-US"/>
        </w:rPr>
        <w:t>Cette section amende la Politique générale. Par conséquent, à titre d’exemple, vous trouverez les modalités à suivre pour exercer vos droits dans cette Politique.</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Divulgation de vos informations personnelles</w:t>
      </w:r>
    </w:p>
    <w:p>
      <w:pPr>
        <w:snapToGrid w:val="0"/>
        <w:spacing w:before="60" w:after="60" w:line="247" w:lineRule="auto"/>
        <w:jc w:val="both"/>
        <w:rPr>
          <w:rFonts w:asciiTheme="majorHAnsi" w:eastAsia="Times New Roman" w:hAnsiTheme="majorHAnsi" w:cstheme="majorHAnsi"/>
          <w:sz w:val="18"/>
          <w:szCs w:val="18"/>
          <w:lang w:val="fr-FR" w:eastAsia="en-US"/>
        </w:rPr>
      </w:pPr>
      <w:bookmarkStart w:id="26" w:name="OLE_LINK34"/>
      <w:r>
        <w:rPr>
          <w:rFonts w:ascii="Calibri Light" w:eastAsia="Calibri Light" w:hAnsi="Calibri Light" w:cs="Calibri Light"/>
          <w:sz w:val="18"/>
          <w:szCs w:val="18"/>
          <w:lang w:val="fr-FR" w:eastAsia="en-US"/>
        </w:rPr>
        <w:t>Au cours des 12 derniers mois, vos informations</w:t>
      </w:r>
      <w:bookmarkEnd w:id="26"/>
      <w:r>
        <w:rPr>
          <w:rFonts w:ascii="Calibri Light" w:eastAsia="Calibri Light" w:hAnsi="Calibri Light" w:cs="Calibri Light"/>
          <w:sz w:val="18"/>
          <w:szCs w:val="18"/>
          <w:lang w:val="fr-FR" w:eastAsia="en-US"/>
        </w:rPr>
        <w:t xml:space="preserve"> personnelles ont été divulguées uniquement à des fins professionnelles valides aux destinataires au sein du groupe Howmet et aux prestataires de services externes, comme décrit dans les tableaux pertinents de la présente Politique. </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Vente de vos informations personnelles</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sz w:val="18"/>
          <w:szCs w:val="18"/>
          <w:lang w:val="fr-FR" w:eastAsia="en-US"/>
        </w:rPr>
        <w:t>Au cours des 12 derniers mois, vos informations personnelles n’ont pas été vendues.</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Partage de vos informations personnelles à des fins de publicité comportementale multicontexte</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sz w:val="18"/>
          <w:szCs w:val="18"/>
          <w:lang w:val="fr-FR" w:eastAsia="en-US"/>
        </w:rPr>
        <w:t>Au cours des 12 derniers mois, vos informations personnelles n’ont pas été partagées à des fins de publicité comportementale multicontexte.</w:t>
      </w:r>
    </w:p>
    <w:p>
      <w:pPr>
        <w:snapToGrid w:val="0"/>
        <w:spacing w:before="60" w:after="60" w:line="247" w:lineRule="auto"/>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Vos droits</w:t>
      </w:r>
    </w:p>
    <w:p>
      <w:pPr>
        <w:snapToGrid w:val="0"/>
        <w:spacing w:before="60" w:after="60" w:line="247" w:lineRule="auto"/>
        <w:jc w:val="both"/>
        <w:rPr>
          <w:rFonts w:asciiTheme="majorHAnsi" w:eastAsia="Times New Roman" w:hAnsiTheme="majorHAnsi" w:cstheme="majorHAnsi"/>
          <w:sz w:val="18"/>
          <w:szCs w:val="18"/>
          <w:lang w:val="fr-FR" w:eastAsia="en-US"/>
        </w:rPr>
      </w:pPr>
      <w:bookmarkStart w:id="27" w:name="OLE_LINK35"/>
      <w:r>
        <w:rPr>
          <w:rFonts w:ascii="Calibri Light" w:eastAsia="Calibri Light" w:hAnsi="Calibri Light" w:cs="Calibri Light"/>
          <w:sz w:val="18"/>
          <w:szCs w:val="18"/>
          <w:lang w:val="fr-FR" w:eastAsia="en-US"/>
        </w:rPr>
        <w:t>Cette section amende spécifiquement la section « Vos droits et choix » de la Politique.</w:t>
      </w:r>
      <w:bookmarkEnd w:id="27"/>
    </w:p>
    <w:p>
      <w:pPr>
        <w:snapToGrid w:val="0"/>
        <w:spacing w:before="60" w:after="60" w:line="247" w:lineRule="auto"/>
        <w:ind w:left="708"/>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Droit de savoir, Droit de suppression et Droit de correction des informations personnelles inexactes</w:t>
      </w:r>
    </w:p>
    <w:p>
      <w:pPr>
        <w:snapToGrid w:val="0"/>
        <w:spacing w:before="60" w:after="60" w:line="247" w:lineRule="auto"/>
        <w:ind w:left="708"/>
        <w:jc w:val="both"/>
        <w:rPr>
          <w:rFonts w:asciiTheme="majorHAnsi" w:eastAsia="Times New Roman" w:hAnsiTheme="majorHAnsi" w:cstheme="majorHAnsi"/>
          <w:sz w:val="18"/>
          <w:szCs w:val="18"/>
          <w:lang w:val="fr-FR" w:eastAsia="en-US"/>
        </w:rPr>
      </w:pPr>
      <w:r>
        <w:rPr>
          <w:rFonts w:ascii="Calibri Light" w:eastAsia="Calibri Light" w:hAnsi="Calibri Light" w:cs="Calibri Light"/>
          <w:sz w:val="18"/>
          <w:szCs w:val="18"/>
          <w:lang w:val="fr-FR" w:eastAsia="en-US"/>
        </w:rPr>
        <w:t>Veuillez consulter les sections « Droit d’accès aux données » et « Droit de rectification (correction) ou d’effacement (suppression) des données » dans la Politique générale.</w:t>
      </w:r>
    </w:p>
    <w:p>
      <w:pPr>
        <w:snapToGrid w:val="0"/>
        <w:spacing w:before="60" w:after="60" w:line="247" w:lineRule="auto"/>
        <w:ind w:left="708"/>
        <w:jc w:val="both"/>
        <w:rPr>
          <w:rFonts w:asciiTheme="majorHAnsi" w:eastAsia="Times New Roman" w:hAnsiTheme="majorHAnsi" w:cstheme="majorHAnsi"/>
          <w:b/>
          <w:bCs/>
          <w:sz w:val="18"/>
          <w:szCs w:val="18"/>
          <w:lang w:val="fr-FR" w:eastAsia="en-US"/>
        </w:rPr>
      </w:pPr>
      <w:r>
        <w:rPr>
          <w:rFonts w:ascii="Calibri Light" w:eastAsia="Calibri Light" w:hAnsi="Calibri Light" w:cs="Calibri Light"/>
          <w:b/>
          <w:bCs/>
          <w:sz w:val="18"/>
          <w:szCs w:val="18"/>
          <w:lang w:val="fr-FR" w:eastAsia="en-US"/>
        </w:rPr>
        <w:t>Droit de ne pas faire l’objet de discrimination</w:t>
      </w:r>
    </w:p>
    <w:p>
      <w:pPr>
        <w:snapToGrid w:val="0"/>
        <w:spacing w:before="60" w:after="60" w:line="247" w:lineRule="auto"/>
        <w:ind w:left="708"/>
        <w:jc w:val="both"/>
        <w:rPr>
          <w:rFonts w:asciiTheme="majorHAnsi" w:eastAsia="Times New Roman" w:hAnsiTheme="majorHAnsi" w:cstheme="majorHAnsi"/>
          <w:sz w:val="18"/>
          <w:szCs w:val="18"/>
          <w:lang w:val="fr-FR" w:eastAsia="en-US"/>
        </w:rPr>
      </w:pPr>
      <w:r>
        <w:rPr>
          <w:rFonts w:ascii="Calibri Light" w:eastAsia="Calibri Light" w:hAnsi="Calibri Light" w:cs="Calibri Light"/>
          <w:sz w:val="18"/>
          <w:szCs w:val="18"/>
          <w:lang w:val="fr-FR" w:eastAsia="en-US"/>
        </w:rPr>
        <w:t>Vous avez le droit de ne pas faire l’objet de discrimination si vous choisissez d’exercer vos droits accordés par le CPRA - et Howmet confirme par les présentes que vous ne ferez pas l’objet de discrimination pour avoir exercé ces droits.</w:t>
      </w:r>
    </w:p>
    <w:sectPr>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LccI4sAgAAUgQAAA4AAAAAAAAAAAAAAAAALgIAAGRycy9lMm9E&#10;b2MueG1sUEsBAi0AFAAGAAgAAAAhADft0fjZAAAAAwEAAA8AAAAAAAAAAAAAAAAAhgQAAGRycy9k&#10;b3ducmV2LnhtbFBLBQYAAAAABAAEAPMAAACM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pb6DQvAgAAWQQAAA4AAAAAAAAAAAAAAAAALgIAAGRycy9l&#10;Mm9Eb2MueG1sUEsBAi0AFAAGAAgAAAAhADft0fjZAAAAAwEAAA8AAAAAAAAAAAAAAAAAiQQAAGRy&#10;cy9kb3ducmV2LnhtbFBLBQYAAAAABAAEAPMAAACP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bW6u4MAIAAFkEAAAOAAAAAAAAAAAAAAAAAC4CAABkcnMv&#10;ZTJvRG9jLnhtbFBLAQItABQABgAIAAAAIQA37dH42QAAAAMBAAAPAAAAAAAAAAAAAAAAAIoEAABk&#10;cnMvZG93bnJldi54bWxQSwUGAAAAAAQABADzAAAAkAU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FR"/>
                      </w:rPr>
                      <w:t>Public-Personnel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E1620E16">
      <w:start w:val="1"/>
      <w:numFmt w:val="decimal"/>
      <w:lvlText w:val="(%1)"/>
      <w:lvlJc w:val="left"/>
      <w:pPr>
        <w:ind w:left="720" w:hanging="360"/>
      </w:pPr>
      <w:rPr>
        <w:rFonts w:hint="default"/>
      </w:rPr>
    </w:lvl>
    <w:lvl w:ilvl="1" w:tplc="A89C0A3C" w:tentative="1">
      <w:start w:val="1"/>
      <w:numFmt w:val="lowerLetter"/>
      <w:lvlText w:val="%2."/>
      <w:lvlJc w:val="left"/>
      <w:pPr>
        <w:ind w:left="1440" w:hanging="360"/>
      </w:pPr>
    </w:lvl>
    <w:lvl w:ilvl="2" w:tplc="1E1C9EA8" w:tentative="1">
      <w:start w:val="1"/>
      <w:numFmt w:val="lowerRoman"/>
      <w:lvlText w:val="%3."/>
      <w:lvlJc w:val="right"/>
      <w:pPr>
        <w:ind w:left="2160" w:hanging="180"/>
      </w:pPr>
    </w:lvl>
    <w:lvl w:ilvl="3" w:tplc="FD486014" w:tentative="1">
      <w:start w:val="1"/>
      <w:numFmt w:val="decimal"/>
      <w:lvlText w:val="%4."/>
      <w:lvlJc w:val="left"/>
      <w:pPr>
        <w:ind w:left="2880" w:hanging="360"/>
      </w:pPr>
    </w:lvl>
    <w:lvl w:ilvl="4" w:tplc="5C0820A6" w:tentative="1">
      <w:start w:val="1"/>
      <w:numFmt w:val="lowerLetter"/>
      <w:lvlText w:val="%5."/>
      <w:lvlJc w:val="left"/>
      <w:pPr>
        <w:ind w:left="3600" w:hanging="360"/>
      </w:pPr>
    </w:lvl>
    <w:lvl w:ilvl="5" w:tplc="F2844BB4" w:tentative="1">
      <w:start w:val="1"/>
      <w:numFmt w:val="lowerRoman"/>
      <w:lvlText w:val="%6."/>
      <w:lvlJc w:val="right"/>
      <w:pPr>
        <w:ind w:left="4320" w:hanging="180"/>
      </w:pPr>
    </w:lvl>
    <w:lvl w:ilvl="6" w:tplc="ACE09148" w:tentative="1">
      <w:start w:val="1"/>
      <w:numFmt w:val="decimal"/>
      <w:lvlText w:val="%7."/>
      <w:lvlJc w:val="left"/>
      <w:pPr>
        <w:ind w:left="5040" w:hanging="360"/>
      </w:pPr>
    </w:lvl>
    <w:lvl w:ilvl="7" w:tplc="E9DA07BE" w:tentative="1">
      <w:start w:val="1"/>
      <w:numFmt w:val="lowerLetter"/>
      <w:lvlText w:val="%8."/>
      <w:lvlJc w:val="left"/>
      <w:pPr>
        <w:ind w:left="5760" w:hanging="360"/>
      </w:pPr>
    </w:lvl>
    <w:lvl w:ilvl="8" w:tplc="6A8CF6A0"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6038C5E2">
      <w:start w:val="1"/>
      <w:numFmt w:val="bullet"/>
      <w:lvlText w:val=""/>
      <w:lvlJc w:val="left"/>
      <w:pPr>
        <w:ind w:left="720" w:hanging="360"/>
      </w:pPr>
      <w:rPr>
        <w:rFonts w:ascii="Symbol" w:hAnsi="Symbol" w:hint="default"/>
      </w:rPr>
    </w:lvl>
    <w:lvl w:ilvl="1" w:tplc="F3F6EAB6" w:tentative="1">
      <w:start w:val="1"/>
      <w:numFmt w:val="bullet"/>
      <w:lvlText w:val="o"/>
      <w:lvlJc w:val="left"/>
      <w:pPr>
        <w:ind w:left="1440" w:hanging="360"/>
      </w:pPr>
      <w:rPr>
        <w:rFonts w:ascii="Courier New" w:hAnsi="Courier New" w:cs="Courier New" w:hint="default"/>
      </w:rPr>
    </w:lvl>
    <w:lvl w:ilvl="2" w:tplc="F014B21A" w:tentative="1">
      <w:start w:val="1"/>
      <w:numFmt w:val="bullet"/>
      <w:lvlText w:val=""/>
      <w:lvlJc w:val="left"/>
      <w:pPr>
        <w:ind w:left="2160" w:hanging="360"/>
      </w:pPr>
      <w:rPr>
        <w:rFonts w:ascii="Wingdings" w:hAnsi="Wingdings" w:hint="default"/>
      </w:rPr>
    </w:lvl>
    <w:lvl w:ilvl="3" w:tplc="FDA2E2A4" w:tentative="1">
      <w:start w:val="1"/>
      <w:numFmt w:val="bullet"/>
      <w:lvlText w:val=""/>
      <w:lvlJc w:val="left"/>
      <w:pPr>
        <w:ind w:left="2880" w:hanging="360"/>
      </w:pPr>
      <w:rPr>
        <w:rFonts w:ascii="Symbol" w:hAnsi="Symbol" w:hint="default"/>
      </w:rPr>
    </w:lvl>
    <w:lvl w:ilvl="4" w:tplc="4E207AE8" w:tentative="1">
      <w:start w:val="1"/>
      <w:numFmt w:val="bullet"/>
      <w:lvlText w:val="o"/>
      <w:lvlJc w:val="left"/>
      <w:pPr>
        <w:ind w:left="3600" w:hanging="360"/>
      </w:pPr>
      <w:rPr>
        <w:rFonts w:ascii="Courier New" w:hAnsi="Courier New" w:cs="Courier New" w:hint="default"/>
      </w:rPr>
    </w:lvl>
    <w:lvl w:ilvl="5" w:tplc="A37E9B4E" w:tentative="1">
      <w:start w:val="1"/>
      <w:numFmt w:val="bullet"/>
      <w:lvlText w:val=""/>
      <w:lvlJc w:val="left"/>
      <w:pPr>
        <w:ind w:left="4320" w:hanging="360"/>
      </w:pPr>
      <w:rPr>
        <w:rFonts w:ascii="Wingdings" w:hAnsi="Wingdings" w:hint="default"/>
      </w:rPr>
    </w:lvl>
    <w:lvl w:ilvl="6" w:tplc="8F3EE15A" w:tentative="1">
      <w:start w:val="1"/>
      <w:numFmt w:val="bullet"/>
      <w:lvlText w:val=""/>
      <w:lvlJc w:val="left"/>
      <w:pPr>
        <w:ind w:left="5040" w:hanging="360"/>
      </w:pPr>
      <w:rPr>
        <w:rFonts w:ascii="Symbol" w:hAnsi="Symbol" w:hint="default"/>
      </w:rPr>
    </w:lvl>
    <w:lvl w:ilvl="7" w:tplc="F27620FE" w:tentative="1">
      <w:start w:val="1"/>
      <w:numFmt w:val="bullet"/>
      <w:lvlText w:val="o"/>
      <w:lvlJc w:val="left"/>
      <w:pPr>
        <w:ind w:left="5760" w:hanging="360"/>
      </w:pPr>
      <w:rPr>
        <w:rFonts w:ascii="Courier New" w:hAnsi="Courier New" w:cs="Courier New" w:hint="default"/>
      </w:rPr>
    </w:lvl>
    <w:lvl w:ilvl="8" w:tplc="3C6A2DB4"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1AA8EE2C">
      <w:start w:val="1"/>
      <w:numFmt w:val="bullet"/>
      <w:lvlText w:val=""/>
      <w:lvlJc w:val="left"/>
      <w:pPr>
        <w:ind w:left="720" w:hanging="360"/>
      </w:pPr>
      <w:rPr>
        <w:rFonts w:ascii="Symbol" w:hAnsi="Symbol" w:hint="default"/>
      </w:rPr>
    </w:lvl>
    <w:lvl w:ilvl="1" w:tplc="BFE06504" w:tentative="1">
      <w:start w:val="1"/>
      <w:numFmt w:val="bullet"/>
      <w:lvlText w:val="o"/>
      <w:lvlJc w:val="left"/>
      <w:pPr>
        <w:ind w:left="1440" w:hanging="360"/>
      </w:pPr>
      <w:rPr>
        <w:rFonts w:ascii="Courier New" w:hAnsi="Courier New" w:cs="Courier New" w:hint="default"/>
      </w:rPr>
    </w:lvl>
    <w:lvl w:ilvl="2" w:tplc="E26001F2" w:tentative="1">
      <w:start w:val="1"/>
      <w:numFmt w:val="bullet"/>
      <w:lvlText w:val=""/>
      <w:lvlJc w:val="left"/>
      <w:pPr>
        <w:ind w:left="2160" w:hanging="360"/>
      </w:pPr>
      <w:rPr>
        <w:rFonts w:ascii="Wingdings" w:hAnsi="Wingdings" w:hint="default"/>
      </w:rPr>
    </w:lvl>
    <w:lvl w:ilvl="3" w:tplc="126615F0" w:tentative="1">
      <w:start w:val="1"/>
      <w:numFmt w:val="bullet"/>
      <w:lvlText w:val=""/>
      <w:lvlJc w:val="left"/>
      <w:pPr>
        <w:ind w:left="2880" w:hanging="360"/>
      </w:pPr>
      <w:rPr>
        <w:rFonts w:ascii="Symbol" w:hAnsi="Symbol" w:hint="default"/>
      </w:rPr>
    </w:lvl>
    <w:lvl w:ilvl="4" w:tplc="0A804F7A" w:tentative="1">
      <w:start w:val="1"/>
      <w:numFmt w:val="bullet"/>
      <w:lvlText w:val="o"/>
      <w:lvlJc w:val="left"/>
      <w:pPr>
        <w:ind w:left="3600" w:hanging="360"/>
      </w:pPr>
      <w:rPr>
        <w:rFonts w:ascii="Courier New" w:hAnsi="Courier New" w:cs="Courier New" w:hint="default"/>
      </w:rPr>
    </w:lvl>
    <w:lvl w:ilvl="5" w:tplc="5ADACF70" w:tentative="1">
      <w:start w:val="1"/>
      <w:numFmt w:val="bullet"/>
      <w:lvlText w:val=""/>
      <w:lvlJc w:val="left"/>
      <w:pPr>
        <w:ind w:left="4320" w:hanging="360"/>
      </w:pPr>
      <w:rPr>
        <w:rFonts w:ascii="Wingdings" w:hAnsi="Wingdings" w:hint="default"/>
      </w:rPr>
    </w:lvl>
    <w:lvl w:ilvl="6" w:tplc="9AD437F4" w:tentative="1">
      <w:start w:val="1"/>
      <w:numFmt w:val="bullet"/>
      <w:lvlText w:val=""/>
      <w:lvlJc w:val="left"/>
      <w:pPr>
        <w:ind w:left="5040" w:hanging="360"/>
      </w:pPr>
      <w:rPr>
        <w:rFonts w:ascii="Symbol" w:hAnsi="Symbol" w:hint="default"/>
      </w:rPr>
    </w:lvl>
    <w:lvl w:ilvl="7" w:tplc="D3C48ACC" w:tentative="1">
      <w:start w:val="1"/>
      <w:numFmt w:val="bullet"/>
      <w:lvlText w:val="o"/>
      <w:lvlJc w:val="left"/>
      <w:pPr>
        <w:ind w:left="5760" w:hanging="360"/>
      </w:pPr>
      <w:rPr>
        <w:rFonts w:ascii="Courier New" w:hAnsi="Courier New" w:cs="Courier New" w:hint="default"/>
      </w:rPr>
    </w:lvl>
    <w:lvl w:ilvl="8" w:tplc="484258E2"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9D86A32E">
      <w:numFmt w:val="bullet"/>
      <w:lvlText w:val="•"/>
      <w:lvlJc w:val="left"/>
      <w:pPr>
        <w:ind w:left="720" w:hanging="360"/>
      </w:pPr>
      <w:rPr>
        <w:rFonts w:ascii="Calibri Light" w:eastAsiaTheme="minorHAnsi" w:hAnsi="Calibri Light" w:cs="Calibri Light" w:hint="default"/>
      </w:rPr>
    </w:lvl>
    <w:lvl w:ilvl="1" w:tplc="9A58D02E" w:tentative="1">
      <w:start w:val="1"/>
      <w:numFmt w:val="bullet"/>
      <w:lvlText w:val="o"/>
      <w:lvlJc w:val="left"/>
      <w:pPr>
        <w:ind w:left="1440" w:hanging="360"/>
      </w:pPr>
      <w:rPr>
        <w:rFonts w:ascii="Courier New" w:hAnsi="Courier New" w:cs="Courier New" w:hint="default"/>
      </w:rPr>
    </w:lvl>
    <w:lvl w:ilvl="2" w:tplc="32A09246" w:tentative="1">
      <w:start w:val="1"/>
      <w:numFmt w:val="bullet"/>
      <w:lvlText w:val=""/>
      <w:lvlJc w:val="left"/>
      <w:pPr>
        <w:ind w:left="2160" w:hanging="360"/>
      </w:pPr>
      <w:rPr>
        <w:rFonts w:ascii="Wingdings" w:hAnsi="Wingdings" w:hint="default"/>
      </w:rPr>
    </w:lvl>
    <w:lvl w:ilvl="3" w:tplc="28E4FE96" w:tentative="1">
      <w:start w:val="1"/>
      <w:numFmt w:val="bullet"/>
      <w:lvlText w:val=""/>
      <w:lvlJc w:val="left"/>
      <w:pPr>
        <w:ind w:left="2880" w:hanging="360"/>
      </w:pPr>
      <w:rPr>
        <w:rFonts w:ascii="Symbol" w:hAnsi="Symbol" w:hint="default"/>
      </w:rPr>
    </w:lvl>
    <w:lvl w:ilvl="4" w:tplc="4328B652" w:tentative="1">
      <w:start w:val="1"/>
      <w:numFmt w:val="bullet"/>
      <w:lvlText w:val="o"/>
      <w:lvlJc w:val="left"/>
      <w:pPr>
        <w:ind w:left="3600" w:hanging="360"/>
      </w:pPr>
      <w:rPr>
        <w:rFonts w:ascii="Courier New" w:hAnsi="Courier New" w:cs="Courier New" w:hint="default"/>
      </w:rPr>
    </w:lvl>
    <w:lvl w:ilvl="5" w:tplc="F6025722" w:tentative="1">
      <w:start w:val="1"/>
      <w:numFmt w:val="bullet"/>
      <w:lvlText w:val=""/>
      <w:lvlJc w:val="left"/>
      <w:pPr>
        <w:ind w:left="4320" w:hanging="360"/>
      </w:pPr>
      <w:rPr>
        <w:rFonts w:ascii="Wingdings" w:hAnsi="Wingdings" w:hint="default"/>
      </w:rPr>
    </w:lvl>
    <w:lvl w:ilvl="6" w:tplc="28C4658E" w:tentative="1">
      <w:start w:val="1"/>
      <w:numFmt w:val="bullet"/>
      <w:lvlText w:val=""/>
      <w:lvlJc w:val="left"/>
      <w:pPr>
        <w:ind w:left="5040" w:hanging="360"/>
      </w:pPr>
      <w:rPr>
        <w:rFonts w:ascii="Symbol" w:hAnsi="Symbol" w:hint="default"/>
      </w:rPr>
    </w:lvl>
    <w:lvl w:ilvl="7" w:tplc="56B03A52" w:tentative="1">
      <w:start w:val="1"/>
      <w:numFmt w:val="bullet"/>
      <w:lvlText w:val="o"/>
      <w:lvlJc w:val="left"/>
      <w:pPr>
        <w:ind w:left="5760" w:hanging="360"/>
      </w:pPr>
      <w:rPr>
        <w:rFonts w:ascii="Courier New" w:hAnsi="Courier New" w:cs="Courier New" w:hint="default"/>
      </w:rPr>
    </w:lvl>
    <w:lvl w:ilvl="8" w:tplc="DBFC02A8"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6B7AAEF0">
      <w:start w:val="3"/>
      <w:numFmt w:val="bullet"/>
      <w:lvlText w:val="•"/>
      <w:lvlJc w:val="left"/>
      <w:pPr>
        <w:ind w:left="1070" w:hanging="710"/>
      </w:pPr>
      <w:rPr>
        <w:rFonts w:ascii="Calibri" w:eastAsia="Times New Roman" w:hAnsi="Calibri" w:cs="Calibri" w:hint="default"/>
      </w:rPr>
    </w:lvl>
    <w:lvl w:ilvl="1" w:tplc="B70A6F8A" w:tentative="1">
      <w:start w:val="1"/>
      <w:numFmt w:val="bullet"/>
      <w:lvlText w:val="o"/>
      <w:lvlJc w:val="left"/>
      <w:pPr>
        <w:ind w:left="1440" w:hanging="360"/>
      </w:pPr>
      <w:rPr>
        <w:rFonts w:ascii="Courier New" w:hAnsi="Courier New" w:cs="Courier New" w:hint="default"/>
      </w:rPr>
    </w:lvl>
    <w:lvl w:ilvl="2" w:tplc="73168B74" w:tentative="1">
      <w:start w:val="1"/>
      <w:numFmt w:val="bullet"/>
      <w:lvlText w:val=""/>
      <w:lvlJc w:val="left"/>
      <w:pPr>
        <w:ind w:left="2160" w:hanging="360"/>
      </w:pPr>
      <w:rPr>
        <w:rFonts w:ascii="Wingdings" w:hAnsi="Wingdings" w:hint="default"/>
      </w:rPr>
    </w:lvl>
    <w:lvl w:ilvl="3" w:tplc="78A869C6" w:tentative="1">
      <w:start w:val="1"/>
      <w:numFmt w:val="bullet"/>
      <w:lvlText w:val=""/>
      <w:lvlJc w:val="left"/>
      <w:pPr>
        <w:ind w:left="2880" w:hanging="360"/>
      </w:pPr>
      <w:rPr>
        <w:rFonts w:ascii="Symbol" w:hAnsi="Symbol" w:hint="default"/>
      </w:rPr>
    </w:lvl>
    <w:lvl w:ilvl="4" w:tplc="28A81FBE" w:tentative="1">
      <w:start w:val="1"/>
      <w:numFmt w:val="bullet"/>
      <w:lvlText w:val="o"/>
      <w:lvlJc w:val="left"/>
      <w:pPr>
        <w:ind w:left="3600" w:hanging="360"/>
      </w:pPr>
      <w:rPr>
        <w:rFonts w:ascii="Courier New" w:hAnsi="Courier New" w:cs="Courier New" w:hint="default"/>
      </w:rPr>
    </w:lvl>
    <w:lvl w:ilvl="5" w:tplc="04F6AAE2" w:tentative="1">
      <w:start w:val="1"/>
      <w:numFmt w:val="bullet"/>
      <w:lvlText w:val=""/>
      <w:lvlJc w:val="left"/>
      <w:pPr>
        <w:ind w:left="4320" w:hanging="360"/>
      </w:pPr>
      <w:rPr>
        <w:rFonts w:ascii="Wingdings" w:hAnsi="Wingdings" w:hint="default"/>
      </w:rPr>
    </w:lvl>
    <w:lvl w:ilvl="6" w:tplc="0B40E7CA" w:tentative="1">
      <w:start w:val="1"/>
      <w:numFmt w:val="bullet"/>
      <w:lvlText w:val=""/>
      <w:lvlJc w:val="left"/>
      <w:pPr>
        <w:ind w:left="5040" w:hanging="360"/>
      </w:pPr>
      <w:rPr>
        <w:rFonts w:ascii="Symbol" w:hAnsi="Symbol" w:hint="default"/>
      </w:rPr>
    </w:lvl>
    <w:lvl w:ilvl="7" w:tplc="DF7AF04E" w:tentative="1">
      <w:start w:val="1"/>
      <w:numFmt w:val="bullet"/>
      <w:lvlText w:val="o"/>
      <w:lvlJc w:val="left"/>
      <w:pPr>
        <w:ind w:left="5760" w:hanging="360"/>
      </w:pPr>
      <w:rPr>
        <w:rFonts w:ascii="Courier New" w:hAnsi="Courier New" w:cs="Courier New" w:hint="default"/>
      </w:rPr>
    </w:lvl>
    <w:lvl w:ilvl="8" w:tplc="89D070C8"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043E0B34">
      <w:start w:val="1"/>
      <w:numFmt w:val="lowerLetter"/>
      <w:lvlText w:val="(%1)"/>
      <w:lvlJc w:val="left"/>
      <w:pPr>
        <w:ind w:left="720" w:hanging="360"/>
      </w:pPr>
      <w:rPr>
        <w:rFonts w:hint="default"/>
      </w:rPr>
    </w:lvl>
    <w:lvl w:ilvl="1" w:tplc="39280C30" w:tentative="1">
      <w:start w:val="1"/>
      <w:numFmt w:val="lowerLetter"/>
      <w:lvlText w:val="%2."/>
      <w:lvlJc w:val="left"/>
      <w:pPr>
        <w:ind w:left="1440" w:hanging="360"/>
      </w:pPr>
    </w:lvl>
    <w:lvl w:ilvl="2" w:tplc="F8AA4312" w:tentative="1">
      <w:start w:val="1"/>
      <w:numFmt w:val="lowerRoman"/>
      <w:lvlText w:val="%3."/>
      <w:lvlJc w:val="right"/>
      <w:pPr>
        <w:ind w:left="2160" w:hanging="180"/>
      </w:pPr>
    </w:lvl>
    <w:lvl w:ilvl="3" w:tplc="79FAFD4E" w:tentative="1">
      <w:start w:val="1"/>
      <w:numFmt w:val="decimal"/>
      <w:lvlText w:val="%4."/>
      <w:lvlJc w:val="left"/>
      <w:pPr>
        <w:ind w:left="2880" w:hanging="360"/>
      </w:pPr>
    </w:lvl>
    <w:lvl w:ilvl="4" w:tplc="59880C48" w:tentative="1">
      <w:start w:val="1"/>
      <w:numFmt w:val="lowerLetter"/>
      <w:lvlText w:val="%5."/>
      <w:lvlJc w:val="left"/>
      <w:pPr>
        <w:ind w:left="3600" w:hanging="360"/>
      </w:pPr>
    </w:lvl>
    <w:lvl w:ilvl="5" w:tplc="6BFE7C84" w:tentative="1">
      <w:start w:val="1"/>
      <w:numFmt w:val="lowerRoman"/>
      <w:lvlText w:val="%6."/>
      <w:lvlJc w:val="right"/>
      <w:pPr>
        <w:ind w:left="4320" w:hanging="180"/>
      </w:pPr>
    </w:lvl>
    <w:lvl w:ilvl="6" w:tplc="39D8990C" w:tentative="1">
      <w:start w:val="1"/>
      <w:numFmt w:val="decimal"/>
      <w:lvlText w:val="%7."/>
      <w:lvlJc w:val="left"/>
      <w:pPr>
        <w:ind w:left="5040" w:hanging="360"/>
      </w:pPr>
    </w:lvl>
    <w:lvl w:ilvl="7" w:tplc="D3CCF204" w:tentative="1">
      <w:start w:val="1"/>
      <w:numFmt w:val="lowerLetter"/>
      <w:lvlText w:val="%8."/>
      <w:lvlJc w:val="left"/>
      <w:pPr>
        <w:ind w:left="5760" w:hanging="360"/>
      </w:pPr>
    </w:lvl>
    <w:lvl w:ilvl="8" w:tplc="27869FEE"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3F74B4E2">
      <w:start w:val="1"/>
      <w:numFmt w:val="decimal"/>
      <w:lvlText w:val="(%1)"/>
      <w:lvlJc w:val="left"/>
      <w:pPr>
        <w:ind w:left="720" w:hanging="360"/>
      </w:pPr>
      <w:rPr>
        <w:rFonts w:hint="default"/>
      </w:rPr>
    </w:lvl>
    <w:lvl w:ilvl="1" w:tplc="E2B60EEC">
      <w:start w:val="1"/>
      <w:numFmt w:val="lowerLetter"/>
      <w:lvlText w:val="%2."/>
      <w:lvlJc w:val="left"/>
      <w:pPr>
        <w:ind w:left="1440" w:hanging="360"/>
      </w:pPr>
    </w:lvl>
    <w:lvl w:ilvl="2" w:tplc="E58CB996">
      <w:start w:val="1"/>
      <w:numFmt w:val="lowerRoman"/>
      <w:lvlText w:val="%3."/>
      <w:lvlJc w:val="right"/>
      <w:pPr>
        <w:ind w:left="2160" w:hanging="180"/>
      </w:pPr>
    </w:lvl>
    <w:lvl w:ilvl="3" w:tplc="2786C1DC">
      <w:start w:val="1"/>
      <w:numFmt w:val="decimal"/>
      <w:lvlText w:val="%4."/>
      <w:lvlJc w:val="left"/>
      <w:pPr>
        <w:ind w:left="2880" w:hanging="360"/>
      </w:pPr>
    </w:lvl>
    <w:lvl w:ilvl="4" w:tplc="CF80E57C">
      <w:start w:val="1"/>
      <w:numFmt w:val="lowerLetter"/>
      <w:lvlText w:val="%5."/>
      <w:lvlJc w:val="left"/>
      <w:pPr>
        <w:ind w:left="3600" w:hanging="360"/>
      </w:pPr>
    </w:lvl>
    <w:lvl w:ilvl="5" w:tplc="682E11A2" w:tentative="1">
      <w:start w:val="1"/>
      <w:numFmt w:val="lowerRoman"/>
      <w:lvlText w:val="%6."/>
      <w:lvlJc w:val="right"/>
      <w:pPr>
        <w:ind w:left="4320" w:hanging="180"/>
      </w:pPr>
    </w:lvl>
    <w:lvl w:ilvl="6" w:tplc="D00CFB3E" w:tentative="1">
      <w:start w:val="1"/>
      <w:numFmt w:val="decimal"/>
      <w:lvlText w:val="%7."/>
      <w:lvlJc w:val="left"/>
      <w:pPr>
        <w:ind w:left="5040" w:hanging="360"/>
      </w:pPr>
    </w:lvl>
    <w:lvl w:ilvl="7" w:tplc="1D243F08" w:tentative="1">
      <w:start w:val="1"/>
      <w:numFmt w:val="lowerLetter"/>
      <w:lvlText w:val="%8."/>
      <w:lvlJc w:val="left"/>
      <w:pPr>
        <w:ind w:left="5760" w:hanging="360"/>
      </w:pPr>
    </w:lvl>
    <w:lvl w:ilvl="8" w:tplc="8FA0641C"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DF685184">
      <w:start w:val="1"/>
      <w:numFmt w:val="decimal"/>
      <w:lvlText w:val="(%1)"/>
      <w:lvlJc w:val="left"/>
      <w:pPr>
        <w:ind w:left="720" w:hanging="360"/>
      </w:pPr>
      <w:rPr>
        <w:rFonts w:hint="default"/>
      </w:rPr>
    </w:lvl>
    <w:lvl w:ilvl="1" w:tplc="87E499B4">
      <w:start w:val="1"/>
      <w:numFmt w:val="lowerLetter"/>
      <w:lvlText w:val="%2."/>
      <w:lvlJc w:val="left"/>
      <w:pPr>
        <w:ind w:left="1440" w:hanging="360"/>
      </w:pPr>
    </w:lvl>
    <w:lvl w:ilvl="2" w:tplc="3288F3D2">
      <w:start w:val="1"/>
      <w:numFmt w:val="lowerRoman"/>
      <w:lvlText w:val="%3."/>
      <w:lvlJc w:val="right"/>
      <w:pPr>
        <w:ind w:left="2160" w:hanging="180"/>
      </w:pPr>
    </w:lvl>
    <w:lvl w:ilvl="3" w:tplc="48C66642">
      <w:start w:val="1"/>
      <w:numFmt w:val="decimal"/>
      <w:lvlText w:val="%4."/>
      <w:lvlJc w:val="left"/>
      <w:pPr>
        <w:ind w:left="2880" w:hanging="360"/>
      </w:pPr>
    </w:lvl>
    <w:lvl w:ilvl="4" w:tplc="740EC21E">
      <w:start w:val="1"/>
      <w:numFmt w:val="lowerLetter"/>
      <w:lvlText w:val="%5."/>
      <w:lvlJc w:val="left"/>
      <w:pPr>
        <w:ind w:left="3600" w:hanging="360"/>
      </w:pPr>
    </w:lvl>
    <w:lvl w:ilvl="5" w:tplc="AE2C659E" w:tentative="1">
      <w:start w:val="1"/>
      <w:numFmt w:val="lowerRoman"/>
      <w:lvlText w:val="%6."/>
      <w:lvlJc w:val="right"/>
      <w:pPr>
        <w:ind w:left="4320" w:hanging="180"/>
      </w:pPr>
    </w:lvl>
    <w:lvl w:ilvl="6" w:tplc="BE14A314" w:tentative="1">
      <w:start w:val="1"/>
      <w:numFmt w:val="decimal"/>
      <w:lvlText w:val="%7."/>
      <w:lvlJc w:val="left"/>
      <w:pPr>
        <w:ind w:left="5040" w:hanging="360"/>
      </w:pPr>
    </w:lvl>
    <w:lvl w:ilvl="7" w:tplc="C52EE76C" w:tentative="1">
      <w:start w:val="1"/>
      <w:numFmt w:val="lowerLetter"/>
      <w:lvlText w:val="%8."/>
      <w:lvlJc w:val="left"/>
      <w:pPr>
        <w:ind w:left="5760" w:hanging="360"/>
      </w:pPr>
    </w:lvl>
    <w:lvl w:ilvl="8" w:tplc="C5DE6206"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19727CA2">
      <w:start w:val="1"/>
      <w:numFmt w:val="lowerLetter"/>
      <w:lvlText w:val="(%1)"/>
      <w:lvlJc w:val="left"/>
      <w:pPr>
        <w:ind w:left="360" w:hanging="360"/>
      </w:pPr>
      <w:rPr>
        <w:rFonts w:hint="default"/>
      </w:rPr>
    </w:lvl>
    <w:lvl w:ilvl="1" w:tplc="D2BC26D4">
      <w:start w:val="1"/>
      <w:numFmt w:val="lowerLetter"/>
      <w:lvlText w:val="%2."/>
      <w:lvlJc w:val="left"/>
      <w:pPr>
        <w:ind w:left="1080" w:hanging="360"/>
      </w:pPr>
    </w:lvl>
    <w:lvl w:ilvl="2" w:tplc="FD94C860">
      <w:start w:val="1"/>
      <w:numFmt w:val="lowerRoman"/>
      <w:lvlText w:val="%3."/>
      <w:lvlJc w:val="right"/>
      <w:pPr>
        <w:ind w:left="1800" w:hanging="180"/>
      </w:pPr>
    </w:lvl>
    <w:lvl w:ilvl="3" w:tplc="BF9EB9E6">
      <w:start w:val="1"/>
      <w:numFmt w:val="decimal"/>
      <w:lvlText w:val="%4."/>
      <w:lvlJc w:val="left"/>
      <w:pPr>
        <w:ind w:left="2520" w:hanging="360"/>
      </w:pPr>
    </w:lvl>
    <w:lvl w:ilvl="4" w:tplc="398E878C">
      <w:start w:val="1"/>
      <w:numFmt w:val="lowerLetter"/>
      <w:lvlText w:val="%5."/>
      <w:lvlJc w:val="left"/>
      <w:pPr>
        <w:ind w:left="3240" w:hanging="360"/>
      </w:pPr>
    </w:lvl>
    <w:lvl w:ilvl="5" w:tplc="72464444">
      <w:start w:val="1"/>
      <w:numFmt w:val="lowerRoman"/>
      <w:lvlText w:val="%6."/>
      <w:lvlJc w:val="right"/>
      <w:pPr>
        <w:ind w:left="3960" w:hanging="180"/>
      </w:pPr>
    </w:lvl>
    <w:lvl w:ilvl="6" w:tplc="4A8660EA" w:tentative="1">
      <w:start w:val="1"/>
      <w:numFmt w:val="decimal"/>
      <w:lvlText w:val="%7."/>
      <w:lvlJc w:val="left"/>
      <w:pPr>
        <w:ind w:left="4680" w:hanging="360"/>
      </w:pPr>
    </w:lvl>
    <w:lvl w:ilvl="7" w:tplc="654C991E" w:tentative="1">
      <w:start w:val="1"/>
      <w:numFmt w:val="lowerLetter"/>
      <w:lvlText w:val="%8."/>
      <w:lvlJc w:val="left"/>
      <w:pPr>
        <w:ind w:left="5400" w:hanging="360"/>
      </w:pPr>
    </w:lvl>
    <w:lvl w:ilvl="8" w:tplc="B76AEEB4"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5ED80188">
      <w:start w:val="1"/>
      <w:numFmt w:val="decimal"/>
      <w:lvlText w:val="(%1)"/>
      <w:lvlJc w:val="left"/>
      <w:pPr>
        <w:ind w:left="720" w:hanging="360"/>
      </w:pPr>
      <w:rPr>
        <w:rFonts w:hint="default"/>
        <w:b/>
        <w:bCs/>
      </w:rPr>
    </w:lvl>
    <w:lvl w:ilvl="1" w:tplc="1092FB8C" w:tentative="1">
      <w:start w:val="1"/>
      <w:numFmt w:val="lowerLetter"/>
      <w:lvlText w:val="%2."/>
      <w:lvlJc w:val="left"/>
      <w:pPr>
        <w:ind w:left="1440" w:hanging="360"/>
      </w:pPr>
    </w:lvl>
    <w:lvl w:ilvl="2" w:tplc="D34EDB2A" w:tentative="1">
      <w:start w:val="1"/>
      <w:numFmt w:val="lowerRoman"/>
      <w:lvlText w:val="%3."/>
      <w:lvlJc w:val="right"/>
      <w:pPr>
        <w:ind w:left="2160" w:hanging="180"/>
      </w:pPr>
    </w:lvl>
    <w:lvl w:ilvl="3" w:tplc="80244EA4" w:tentative="1">
      <w:start w:val="1"/>
      <w:numFmt w:val="decimal"/>
      <w:lvlText w:val="%4."/>
      <w:lvlJc w:val="left"/>
      <w:pPr>
        <w:ind w:left="2880" w:hanging="360"/>
      </w:pPr>
    </w:lvl>
    <w:lvl w:ilvl="4" w:tplc="6F72D33C" w:tentative="1">
      <w:start w:val="1"/>
      <w:numFmt w:val="lowerLetter"/>
      <w:lvlText w:val="%5."/>
      <w:lvlJc w:val="left"/>
      <w:pPr>
        <w:ind w:left="3600" w:hanging="360"/>
      </w:pPr>
    </w:lvl>
    <w:lvl w:ilvl="5" w:tplc="58B0B5AE" w:tentative="1">
      <w:start w:val="1"/>
      <w:numFmt w:val="lowerRoman"/>
      <w:lvlText w:val="%6."/>
      <w:lvlJc w:val="right"/>
      <w:pPr>
        <w:ind w:left="4320" w:hanging="180"/>
      </w:pPr>
    </w:lvl>
    <w:lvl w:ilvl="6" w:tplc="4B2C563C" w:tentative="1">
      <w:start w:val="1"/>
      <w:numFmt w:val="decimal"/>
      <w:lvlText w:val="%7."/>
      <w:lvlJc w:val="left"/>
      <w:pPr>
        <w:ind w:left="5040" w:hanging="360"/>
      </w:pPr>
    </w:lvl>
    <w:lvl w:ilvl="7" w:tplc="B5586864" w:tentative="1">
      <w:start w:val="1"/>
      <w:numFmt w:val="lowerLetter"/>
      <w:lvlText w:val="%8."/>
      <w:lvlJc w:val="left"/>
      <w:pPr>
        <w:ind w:left="5760" w:hanging="360"/>
      </w:pPr>
    </w:lvl>
    <w:lvl w:ilvl="8" w:tplc="20DAB71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D21AAEFC">
      <w:start w:val="1"/>
      <w:numFmt w:val="decimal"/>
      <w:lvlText w:val="(%1)"/>
      <w:lvlJc w:val="left"/>
      <w:pPr>
        <w:ind w:left="720" w:hanging="360"/>
      </w:pPr>
      <w:rPr>
        <w:rFonts w:hint="default"/>
      </w:rPr>
    </w:lvl>
    <w:lvl w:ilvl="1" w:tplc="7F64C5A8">
      <w:start w:val="1"/>
      <w:numFmt w:val="lowerLetter"/>
      <w:lvlText w:val="%2."/>
      <w:lvlJc w:val="left"/>
      <w:pPr>
        <w:ind w:left="1440" w:hanging="360"/>
      </w:pPr>
    </w:lvl>
    <w:lvl w:ilvl="2" w:tplc="6598F26A">
      <w:start w:val="1"/>
      <w:numFmt w:val="lowerRoman"/>
      <w:lvlText w:val="%3."/>
      <w:lvlJc w:val="right"/>
      <w:pPr>
        <w:ind w:left="2160" w:hanging="180"/>
      </w:pPr>
    </w:lvl>
    <w:lvl w:ilvl="3" w:tplc="8EB08710">
      <w:start w:val="1"/>
      <w:numFmt w:val="decimal"/>
      <w:lvlText w:val="%4."/>
      <w:lvlJc w:val="left"/>
      <w:pPr>
        <w:ind w:left="2880" w:hanging="360"/>
      </w:pPr>
    </w:lvl>
    <w:lvl w:ilvl="4" w:tplc="D48A361A">
      <w:start w:val="1"/>
      <w:numFmt w:val="lowerLetter"/>
      <w:lvlText w:val="%5."/>
      <w:lvlJc w:val="left"/>
      <w:pPr>
        <w:ind w:left="3600" w:hanging="360"/>
      </w:pPr>
    </w:lvl>
    <w:lvl w:ilvl="5" w:tplc="ED36C32E" w:tentative="1">
      <w:start w:val="1"/>
      <w:numFmt w:val="lowerRoman"/>
      <w:lvlText w:val="%6."/>
      <w:lvlJc w:val="right"/>
      <w:pPr>
        <w:ind w:left="4320" w:hanging="180"/>
      </w:pPr>
    </w:lvl>
    <w:lvl w:ilvl="6" w:tplc="36EC50D2" w:tentative="1">
      <w:start w:val="1"/>
      <w:numFmt w:val="decimal"/>
      <w:lvlText w:val="%7."/>
      <w:lvlJc w:val="left"/>
      <w:pPr>
        <w:ind w:left="5040" w:hanging="360"/>
      </w:pPr>
    </w:lvl>
    <w:lvl w:ilvl="7" w:tplc="F8C8C38E" w:tentative="1">
      <w:start w:val="1"/>
      <w:numFmt w:val="lowerLetter"/>
      <w:lvlText w:val="%8."/>
      <w:lvlJc w:val="left"/>
      <w:pPr>
        <w:ind w:left="5760" w:hanging="360"/>
      </w:pPr>
    </w:lvl>
    <w:lvl w:ilvl="8" w:tplc="C52E17D4"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EFE25560">
      <w:start w:val="1"/>
      <w:numFmt w:val="bullet"/>
      <w:lvlText w:val=""/>
      <w:lvlJc w:val="left"/>
      <w:pPr>
        <w:ind w:left="762" w:hanging="360"/>
      </w:pPr>
      <w:rPr>
        <w:rFonts w:ascii="Symbol" w:hAnsi="Symbol" w:hint="default"/>
      </w:rPr>
    </w:lvl>
    <w:lvl w:ilvl="1" w:tplc="CE3C8EBE" w:tentative="1">
      <w:start w:val="1"/>
      <w:numFmt w:val="bullet"/>
      <w:lvlText w:val="o"/>
      <w:lvlJc w:val="left"/>
      <w:pPr>
        <w:ind w:left="1482" w:hanging="360"/>
      </w:pPr>
      <w:rPr>
        <w:rFonts w:ascii="Courier New" w:hAnsi="Courier New" w:cs="Courier New" w:hint="default"/>
      </w:rPr>
    </w:lvl>
    <w:lvl w:ilvl="2" w:tplc="A62A0766" w:tentative="1">
      <w:start w:val="1"/>
      <w:numFmt w:val="bullet"/>
      <w:lvlText w:val=""/>
      <w:lvlJc w:val="left"/>
      <w:pPr>
        <w:ind w:left="2202" w:hanging="360"/>
      </w:pPr>
      <w:rPr>
        <w:rFonts w:ascii="Wingdings" w:hAnsi="Wingdings" w:hint="default"/>
      </w:rPr>
    </w:lvl>
    <w:lvl w:ilvl="3" w:tplc="57F8552E" w:tentative="1">
      <w:start w:val="1"/>
      <w:numFmt w:val="bullet"/>
      <w:lvlText w:val=""/>
      <w:lvlJc w:val="left"/>
      <w:pPr>
        <w:ind w:left="2922" w:hanging="360"/>
      </w:pPr>
      <w:rPr>
        <w:rFonts w:ascii="Symbol" w:hAnsi="Symbol" w:hint="default"/>
      </w:rPr>
    </w:lvl>
    <w:lvl w:ilvl="4" w:tplc="2F9CFAFA" w:tentative="1">
      <w:start w:val="1"/>
      <w:numFmt w:val="bullet"/>
      <w:lvlText w:val="o"/>
      <w:lvlJc w:val="left"/>
      <w:pPr>
        <w:ind w:left="3642" w:hanging="360"/>
      </w:pPr>
      <w:rPr>
        <w:rFonts w:ascii="Courier New" w:hAnsi="Courier New" w:cs="Courier New" w:hint="default"/>
      </w:rPr>
    </w:lvl>
    <w:lvl w:ilvl="5" w:tplc="D9FE63C8" w:tentative="1">
      <w:start w:val="1"/>
      <w:numFmt w:val="bullet"/>
      <w:lvlText w:val=""/>
      <w:lvlJc w:val="left"/>
      <w:pPr>
        <w:ind w:left="4362" w:hanging="360"/>
      </w:pPr>
      <w:rPr>
        <w:rFonts w:ascii="Wingdings" w:hAnsi="Wingdings" w:hint="default"/>
      </w:rPr>
    </w:lvl>
    <w:lvl w:ilvl="6" w:tplc="507AE4EA" w:tentative="1">
      <w:start w:val="1"/>
      <w:numFmt w:val="bullet"/>
      <w:lvlText w:val=""/>
      <w:lvlJc w:val="left"/>
      <w:pPr>
        <w:ind w:left="5082" w:hanging="360"/>
      </w:pPr>
      <w:rPr>
        <w:rFonts w:ascii="Symbol" w:hAnsi="Symbol" w:hint="default"/>
      </w:rPr>
    </w:lvl>
    <w:lvl w:ilvl="7" w:tplc="8868701A" w:tentative="1">
      <w:start w:val="1"/>
      <w:numFmt w:val="bullet"/>
      <w:lvlText w:val="o"/>
      <w:lvlJc w:val="left"/>
      <w:pPr>
        <w:ind w:left="5802" w:hanging="360"/>
      </w:pPr>
      <w:rPr>
        <w:rFonts w:ascii="Courier New" w:hAnsi="Courier New" w:cs="Courier New" w:hint="default"/>
      </w:rPr>
    </w:lvl>
    <w:lvl w:ilvl="8" w:tplc="0B8692CA"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footer" Target="footer2.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6138</Words>
  <Characters>34988</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Rachel Thompson</cp:lastModifiedBy>
  <cp:revision>6</cp:revision>
  <dcterms:created xsi:type="dcterms:W3CDTF">2024-10-04T18:44:00Z</dcterms:created>
  <dcterms:modified xsi:type="dcterms:W3CDTF">2024-10-11T19:03:00Z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