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A293" w14:textId="6A117A17" w:rsidR="005416BE" w:rsidRPr="00524BF3" w:rsidRDefault="005416BE" w:rsidP="00AB6BD6">
      <w:pPr>
        <w:snapToGrid w:val="0"/>
        <w:spacing w:before="60" w:after="60" w:line="247" w:lineRule="auto"/>
        <w:jc w:val="both"/>
        <w:rPr>
          <w:rFonts w:asciiTheme="majorHAnsi" w:eastAsiaTheme="majorEastAsia" w:hAnsiTheme="majorHAnsi" w:cstheme="majorHAnsi"/>
          <w:b/>
          <w:bCs/>
          <w:color w:val="2F5496" w:themeColor="accent1" w:themeShade="BF"/>
          <w:sz w:val="32"/>
          <w:szCs w:val="32"/>
          <w:lang w:val="en-US"/>
        </w:rPr>
      </w:pPr>
      <w:r w:rsidRPr="00524BF3">
        <w:rPr>
          <w:rFonts w:asciiTheme="majorHAnsi" w:eastAsiaTheme="majorEastAsia" w:hAnsiTheme="majorHAnsi" w:cstheme="majorHAnsi"/>
          <w:b/>
          <w:bCs/>
          <w:color w:val="2F5496" w:themeColor="accent1" w:themeShade="BF"/>
          <w:sz w:val="32"/>
          <w:szCs w:val="32"/>
          <w:lang w:val="en-US"/>
        </w:rPr>
        <w:t>ONLINE PRIVACY NOTICE</w:t>
      </w:r>
    </w:p>
    <w:p w14:paraId="54628DAA" w14:textId="54DA1BC2" w:rsidR="00580074" w:rsidRPr="00524BF3" w:rsidRDefault="005416BE" w:rsidP="00AB6BD6">
      <w:pPr>
        <w:pStyle w:val="Heading1"/>
        <w:snapToGrid w:val="0"/>
        <w:spacing w:before="60" w:after="60" w:line="247" w:lineRule="auto"/>
        <w:jc w:val="both"/>
        <w:rPr>
          <w:rFonts w:cstheme="majorHAnsi"/>
          <w:sz w:val="28"/>
          <w:szCs w:val="28"/>
          <w:lang w:val="en-US"/>
        </w:rPr>
      </w:pPr>
      <w:r w:rsidRPr="00524BF3">
        <w:rPr>
          <w:rFonts w:cstheme="majorHAnsi"/>
          <w:sz w:val="28"/>
          <w:szCs w:val="28"/>
          <w:lang w:val="en-US"/>
        </w:rPr>
        <w:t>GENERAL POLICY</w:t>
      </w:r>
    </w:p>
    <w:p w14:paraId="4E67BADE" w14:textId="72D3BD71" w:rsidR="005416BE" w:rsidRPr="00524BF3" w:rsidRDefault="009A7C67" w:rsidP="00AB6BD6">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sidRPr="00524BF3">
        <w:rPr>
          <w:rFonts w:asciiTheme="majorHAnsi" w:eastAsiaTheme="majorEastAsia" w:hAnsiTheme="majorHAnsi" w:cstheme="majorHAnsi"/>
          <w:b/>
          <w:bCs/>
          <w:color w:val="2F5496" w:themeColor="accent1" w:themeShade="BF"/>
          <w:sz w:val="24"/>
          <w:szCs w:val="24"/>
          <w:lang w:val="en-US"/>
        </w:rPr>
        <w:t xml:space="preserve">1. </w:t>
      </w:r>
      <w:r w:rsidR="005416BE" w:rsidRPr="00524BF3">
        <w:rPr>
          <w:rFonts w:asciiTheme="majorHAnsi" w:eastAsiaTheme="majorEastAsia" w:hAnsiTheme="majorHAnsi" w:cstheme="majorHAnsi"/>
          <w:b/>
          <w:bCs/>
          <w:color w:val="2F5496" w:themeColor="accent1" w:themeShade="BF"/>
          <w:sz w:val="24"/>
          <w:szCs w:val="24"/>
          <w:lang w:val="en-US"/>
        </w:rPr>
        <w:t>Introduction</w:t>
      </w:r>
    </w:p>
    <w:p w14:paraId="03089C2E" w14:textId="238CB372" w:rsidR="00573A6A" w:rsidRPr="00322BC5" w:rsidRDefault="005416BE" w:rsidP="033A2BDE">
      <w:pPr>
        <w:snapToGrid w:val="0"/>
        <w:spacing w:before="60" w:after="60" w:line="247" w:lineRule="auto"/>
        <w:jc w:val="both"/>
        <w:rPr>
          <w:rFonts w:asciiTheme="majorHAnsi" w:hAnsiTheme="majorHAnsi" w:cstheme="majorBidi"/>
          <w:sz w:val="18"/>
          <w:szCs w:val="18"/>
          <w:lang w:val="en-US"/>
        </w:rPr>
      </w:pPr>
      <w:r w:rsidRPr="033A2BDE">
        <w:rPr>
          <w:rFonts w:asciiTheme="majorHAnsi" w:hAnsiTheme="majorHAnsi" w:cstheme="majorBidi"/>
          <w:sz w:val="18"/>
          <w:szCs w:val="18"/>
          <w:lang w:val="en-US"/>
        </w:rPr>
        <w:t>Howmet Aerospace</w:t>
      </w:r>
      <w:r w:rsidR="003E50C3" w:rsidRPr="033A2BDE">
        <w:rPr>
          <w:rFonts w:asciiTheme="majorHAnsi" w:hAnsiTheme="majorHAnsi" w:cstheme="majorBidi"/>
          <w:sz w:val="18"/>
          <w:szCs w:val="18"/>
          <w:lang w:val="en-US"/>
        </w:rPr>
        <w:t xml:space="preserve"> is a manufacturer of high-performance advanced engineered solutions for the aerospace, </w:t>
      </w:r>
      <w:proofErr w:type="gramStart"/>
      <w:r w:rsidR="003E50C3" w:rsidRPr="033A2BDE">
        <w:rPr>
          <w:rFonts w:asciiTheme="majorHAnsi" w:hAnsiTheme="majorHAnsi" w:cstheme="majorBidi"/>
          <w:sz w:val="18"/>
          <w:szCs w:val="18"/>
          <w:lang w:val="en-US"/>
        </w:rPr>
        <w:t>defense</w:t>
      </w:r>
      <w:proofErr w:type="gramEnd"/>
      <w:r w:rsidR="003E50C3" w:rsidRPr="033A2BDE">
        <w:rPr>
          <w:rFonts w:asciiTheme="majorHAnsi" w:hAnsiTheme="majorHAnsi" w:cstheme="majorBidi"/>
          <w:sz w:val="18"/>
          <w:szCs w:val="18"/>
          <w:lang w:val="en-US"/>
        </w:rPr>
        <w:t xml:space="preserve"> and transportation markets. </w:t>
      </w:r>
      <w:r w:rsidR="006B1DE9" w:rsidRPr="033A2BDE">
        <w:rPr>
          <w:rFonts w:asciiTheme="majorHAnsi" w:hAnsiTheme="majorHAnsi" w:cstheme="majorBidi"/>
          <w:sz w:val="18"/>
          <w:szCs w:val="18"/>
          <w:lang w:val="en-US"/>
        </w:rPr>
        <w:t xml:space="preserve">Howmet Aerospace Inc., having </w:t>
      </w:r>
      <w:r w:rsidR="00863C34">
        <w:rPr>
          <w:rFonts w:asciiTheme="majorHAnsi" w:hAnsiTheme="majorHAnsi" w:cstheme="majorBidi"/>
          <w:sz w:val="18"/>
          <w:szCs w:val="18"/>
          <w:lang w:val="en-US"/>
        </w:rPr>
        <w:t>its</w:t>
      </w:r>
      <w:r w:rsidR="00A91DA6">
        <w:rPr>
          <w:rFonts w:asciiTheme="majorHAnsi" w:hAnsiTheme="majorHAnsi" w:cstheme="majorBidi"/>
          <w:sz w:val="18"/>
          <w:szCs w:val="18"/>
          <w:lang w:val="en-US"/>
        </w:rPr>
        <w:t xml:space="preserve"> </w:t>
      </w:r>
      <w:r w:rsidR="00544338" w:rsidRPr="033A2BDE">
        <w:rPr>
          <w:rFonts w:asciiTheme="majorHAnsi" w:hAnsiTheme="majorHAnsi" w:cstheme="majorBidi"/>
          <w:sz w:val="18"/>
          <w:szCs w:val="18"/>
          <w:lang w:val="en-US"/>
        </w:rPr>
        <w:t>headquarter</w:t>
      </w:r>
      <w:r w:rsidR="59048E29" w:rsidRPr="033A2BDE">
        <w:rPr>
          <w:rFonts w:asciiTheme="majorHAnsi" w:hAnsiTheme="majorHAnsi" w:cstheme="majorBidi"/>
          <w:sz w:val="18"/>
          <w:szCs w:val="18"/>
          <w:lang w:val="en-US"/>
        </w:rPr>
        <w:t>s</w:t>
      </w:r>
      <w:r w:rsidR="006B1DE9" w:rsidRPr="033A2BDE">
        <w:rPr>
          <w:rFonts w:asciiTheme="majorHAnsi" w:hAnsiTheme="majorHAnsi" w:cstheme="majorBidi"/>
          <w:sz w:val="18"/>
          <w:szCs w:val="18"/>
          <w:lang w:val="en-US"/>
        </w:rPr>
        <w:t xml:space="preserve"> in Pittsburgh, </w:t>
      </w:r>
      <w:r w:rsidR="4B640BD2" w:rsidRPr="033A2BDE">
        <w:rPr>
          <w:rFonts w:asciiTheme="majorHAnsi" w:hAnsiTheme="majorHAnsi" w:cstheme="majorBidi"/>
          <w:sz w:val="18"/>
          <w:szCs w:val="18"/>
          <w:lang w:val="en-US"/>
        </w:rPr>
        <w:t xml:space="preserve">PA, </w:t>
      </w:r>
      <w:r w:rsidR="006B1DE9" w:rsidRPr="033A2BDE">
        <w:rPr>
          <w:rFonts w:asciiTheme="majorHAnsi" w:hAnsiTheme="majorHAnsi" w:cstheme="majorBidi"/>
          <w:sz w:val="18"/>
          <w:szCs w:val="18"/>
          <w:lang w:val="en-US"/>
        </w:rPr>
        <w:t>USA, and its international affiliates (collectively referred to as “Howmet, “we” and “us”) have a global business presence.</w:t>
      </w:r>
      <w:r w:rsidR="00FF77D1" w:rsidRPr="033A2BDE">
        <w:rPr>
          <w:rFonts w:asciiTheme="majorHAnsi" w:hAnsiTheme="majorHAnsi" w:cstheme="majorBidi"/>
          <w:sz w:val="18"/>
          <w:szCs w:val="18"/>
          <w:lang w:val="en-US"/>
        </w:rPr>
        <w:t xml:space="preserve"> </w:t>
      </w:r>
    </w:p>
    <w:p w14:paraId="3CF57B57" w14:textId="35AE83F2" w:rsidR="006B1DE9" w:rsidRPr="00322BC5" w:rsidRDefault="006B1DE9" w:rsidP="00AB6BD6">
      <w:pPr>
        <w:snapToGrid w:val="0"/>
        <w:spacing w:before="60" w:after="60" w:line="247" w:lineRule="auto"/>
        <w:jc w:val="both"/>
        <w:rPr>
          <w:rFonts w:asciiTheme="majorHAnsi" w:hAnsiTheme="majorHAnsi" w:cstheme="majorHAnsi"/>
          <w:sz w:val="18"/>
          <w:szCs w:val="18"/>
          <w:lang w:val="en-US"/>
        </w:rPr>
      </w:pPr>
      <w:r w:rsidRPr="00322BC5">
        <w:rPr>
          <w:rFonts w:asciiTheme="majorHAnsi" w:hAnsiTheme="majorHAnsi" w:cstheme="majorHAnsi"/>
          <w:sz w:val="18"/>
          <w:szCs w:val="18"/>
          <w:lang w:val="en-US"/>
        </w:rPr>
        <w:t>This means that:</w:t>
      </w:r>
    </w:p>
    <w:p w14:paraId="7C443156" w14:textId="6F42C0AD" w:rsidR="006B1DE9" w:rsidRPr="00322BC5" w:rsidRDefault="006B1DE9" w:rsidP="00AB6BD6">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sidRPr="00322BC5">
        <w:rPr>
          <w:rFonts w:eastAsiaTheme="minorEastAsia" w:cstheme="majorHAnsi"/>
          <w:color w:val="auto"/>
          <w:sz w:val="18"/>
          <w:szCs w:val="18"/>
          <w:lang w:val="en-US"/>
        </w:rPr>
        <w:t>We</w:t>
      </w:r>
      <w:r w:rsidR="00E71467" w:rsidRPr="00322BC5">
        <w:rPr>
          <w:rFonts w:eastAsiaTheme="minorEastAsia" w:cstheme="majorHAnsi"/>
          <w:color w:val="auto"/>
          <w:sz w:val="18"/>
          <w:szCs w:val="18"/>
          <w:lang w:val="en-US"/>
        </w:rPr>
        <w:t xml:space="preserve"> generate revenue from</w:t>
      </w:r>
      <w:r w:rsidRPr="00322BC5">
        <w:rPr>
          <w:rFonts w:eastAsiaTheme="minorEastAsia" w:cstheme="majorHAnsi"/>
          <w:color w:val="auto"/>
          <w:sz w:val="18"/>
          <w:szCs w:val="18"/>
          <w:lang w:val="en-US"/>
        </w:rPr>
        <w:t xml:space="preserve"> sell</w:t>
      </w:r>
      <w:r w:rsidR="00E71467" w:rsidRPr="00322BC5">
        <w:rPr>
          <w:rFonts w:eastAsiaTheme="minorEastAsia" w:cstheme="majorHAnsi"/>
          <w:color w:val="auto"/>
          <w:sz w:val="18"/>
          <w:szCs w:val="18"/>
          <w:lang w:val="en-US"/>
        </w:rPr>
        <w:t>ing</w:t>
      </w:r>
      <w:r w:rsidRPr="00322BC5">
        <w:rPr>
          <w:rFonts w:eastAsiaTheme="minorEastAsia" w:cstheme="majorHAnsi"/>
          <w:color w:val="auto"/>
          <w:sz w:val="18"/>
          <w:szCs w:val="18"/>
          <w:lang w:val="en-US"/>
        </w:rPr>
        <w:t xml:space="preserve"> </w:t>
      </w:r>
      <w:r w:rsidR="00E71467" w:rsidRPr="00322BC5">
        <w:rPr>
          <w:rFonts w:eastAsiaTheme="minorEastAsia" w:cstheme="majorHAnsi"/>
          <w:color w:val="auto"/>
          <w:sz w:val="18"/>
          <w:szCs w:val="18"/>
          <w:lang w:val="en-US"/>
        </w:rPr>
        <w:t xml:space="preserve">products, not </w:t>
      </w:r>
      <w:r w:rsidR="00303554" w:rsidRPr="00322BC5">
        <w:rPr>
          <w:rFonts w:eastAsiaTheme="minorEastAsia" w:cstheme="majorHAnsi"/>
          <w:color w:val="auto"/>
          <w:sz w:val="18"/>
          <w:szCs w:val="18"/>
          <w:lang w:val="en-US"/>
        </w:rPr>
        <w:t xml:space="preserve">your </w:t>
      </w:r>
      <w:r w:rsidR="00E71467" w:rsidRPr="00322BC5">
        <w:rPr>
          <w:rFonts w:eastAsiaTheme="minorEastAsia" w:cstheme="majorHAnsi"/>
          <w:color w:val="auto"/>
          <w:sz w:val="18"/>
          <w:szCs w:val="18"/>
          <w:lang w:val="en-US"/>
        </w:rPr>
        <w:t>data</w:t>
      </w:r>
      <w:r w:rsidR="00717F8A" w:rsidRPr="00322BC5">
        <w:rPr>
          <w:rFonts w:eastAsiaTheme="minorEastAsia" w:cstheme="majorHAnsi"/>
          <w:color w:val="auto"/>
          <w:sz w:val="18"/>
          <w:szCs w:val="18"/>
          <w:lang w:val="en-US"/>
        </w:rPr>
        <w:t xml:space="preserve"> (</w:t>
      </w:r>
      <w:hyperlink r:id="rId10" w:history="1">
        <w:r w:rsidR="002F09C3" w:rsidRPr="00322BC5">
          <w:rPr>
            <w:rStyle w:val="Hyperlink"/>
            <w:rFonts w:eastAsiaTheme="minorEastAsia" w:cstheme="majorHAnsi"/>
            <w:sz w:val="18"/>
            <w:szCs w:val="18"/>
            <w:lang w:val="en-US"/>
          </w:rPr>
          <w:t>see further details in our financial results</w:t>
        </w:r>
      </w:hyperlink>
      <w:r w:rsidR="00D229B0" w:rsidRPr="00322BC5">
        <w:rPr>
          <w:rFonts w:eastAsiaTheme="minorEastAsia" w:cstheme="majorHAnsi"/>
          <w:color w:val="auto"/>
          <w:sz w:val="18"/>
          <w:szCs w:val="18"/>
          <w:lang w:val="en-US"/>
        </w:rPr>
        <w:t>)</w:t>
      </w:r>
      <w:r w:rsidR="00E71467" w:rsidRPr="00322BC5">
        <w:rPr>
          <w:rFonts w:eastAsiaTheme="minorEastAsia" w:cstheme="majorHAnsi"/>
          <w:color w:val="auto"/>
          <w:sz w:val="18"/>
          <w:szCs w:val="18"/>
          <w:lang w:val="en-US"/>
        </w:rPr>
        <w:t>.</w:t>
      </w:r>
    </w:p>
    <w:p w14:paraId="31AD827D" w14:textId="6822541F" w:rsidR="006B1DE9" w:rsidRPr="00322BC5" w:rsidRDefault="00747204" w:rsidP="00AB6BD6">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eastAsiaTheme="minorEastAsia" w:cstheme="majorHAnsi"/>
          <w:color w:val="auto"/>
          <w:sz w:val="18"/>
          <w:szCs w:val="18"/>
          <w:lang w:val="en-US"/>
        </w:rPr>
        <w:t>Y</w:t>
      </w:r>
      <w:r w:rsidR="00D121D3" w:rsidRPr="00D121D3">
        <w:rPr>
          <w:rFonts w:eastAsiaTheme="minorEastAsia" w:cstheme="majorHAnsi"/>
          <w:color w:val="auto"/>
          <w:sz w:val="18"/>
          <w:szCs w:val="18"/>
          <w:lang w:val="en-US"/>
        </w:rPr>
        <w:t xml:space="preserve">our data </w:t>
      </w:r>
      <w:r w:rsidR="00CB65D5">
        <w:rPr>
          <w:rFonts w:eastAsiaTheme="minorEastAsia" w:cstheme="majorHAnsi"/>
          <w:color w:val="auto"/>
          <w:sz w:val="18"/>
          <w:szCs w:val="18"/>
          <w:lang w:val="en-US"/>
        </w:rPr>
        <w:t>will likely</w:t>
      </w:r>
      <w:r w:rsidR="00D121D3" w:rsidRPr="00D121D3">
        <w:rPr>
          <w:rFonts w:eastAsiaTheme="minorEastAsia" w:cstheme="majorHAnsi"/>
          <w:color w:val="auto"/>
          <w:sz w:val="18"/>
          <w:szCs w:val="18"/>
          <w:lang w:val="en-US"/>
        </w:rPr>
        <w:t xml:space="preserve"> be stored in the USA, and/or accessed by a USA citizen.</w:t>
      </w:r>
    </w:p>
    <w:p w14:paraId="61DB101A" w14:textId="33E0403B" w:rsidR="006B1DE9" w:rsidRPr="00322BC5" w:rsidRDefault="00E71467" w:rsidP="00AB6BD6">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sidRPr="00322BC5">
        <w:rPr>
          <w:rFonts w:eastAsiaTheme="minorEastAsia" w:cstheme="majorHAnsi"/>
          <w:color w:val="auto"/>
          <w:sz w:val="18"/>
          <w:szCs w:val="18"/>
          <w:lang w:val="en-US"/>
        </w:rPr>
        <w:t>We are subject to multiple privacy laws and regulations</w:t>
      </w:r>
      <w:r w:rsidR="00FF77D1" w:rsidRPr="00322BC5">
        <w:rPr>
          <w:rFonts w:eastAsiaTheme="minorEastAsia" w:cstheme="majorHAnsi"/>
          <w:color w:val="auto"/>
          <w:sz w:val="18"/>
          <w:szCs w:val="18"/>
          <w:lang w:val="en-US"/>
        </w:rPr>
        <w:t>.</w:t>
      </w:r>
    </w:p>
    <w:p w14:paraId="6221D3E4" w14:textId="685EA0C6" w:rsidR="00FF77D1" w:rsidRPr="00322BC5" w:rsidRDefault="00F94F9E" w:rsidP="00AB6BD6">
      <w:pPr>
        <w:snapToGrid w:val="0"/>
        <w:spacing w:before="60" w:after="60" w:line="247" w:lineRule="auto"/>
        <w:jc w:val="both"/>
        <w:rPr>
          <w:rFonts w:asciiTheme="majorHAnsi" w:hAnsiTheme="majorHAnsi" w:cstheme="majorHAnsi"/>
          <w:sz w:val="18"/>
          <w:szCs w:val="18"/>
          <w:lang w:val="en-US"/>
        </w:rPr>
      </w:pPr>
      <w:bookmarkStart w:id="0" w:name="OLE_LINK11"/>
      <w:r w:rsidRPr="00322BC5">
        <w:rPr>
          <w:rFonts w:asciiTheme="majorHAnsi" w:hAnsiTheme="majorHAnsi" w:cstheme="majorHAnsi"/>
          <w:sz w:val="18"/>
          <w:szCs w:val="18"/>
          <w:lang w:val="en-US"/>
        </w:rPr>
        <w:t xml:space="preserve">Please note that </w:t>
      </w:r>
      <w:r w:rsidR="003E2EB0" w:rsidRPr="00322BC5">
        <w:rPr>
          <w:rFonts w:asciiTheme="majorHAnsi" w:hAnsiTheme="majorHAnsi" w:cstheme="majorHAnsi"/>
          <w:sz w:val="18"/>
          <w:szCs w:val="18"/>
          <w:lang w:val="en-US"/>
        </w:rPr>
        <w:t xml:space="preserve">the amount of information Howmet needs to collect in order to serve you in a particular business transaction will </w:t>
      </w:r>
      <w:r w:rsidR="006A6324" w:rsidRPr="00322BC5">
        <w:rPr>
          <w:rFonts w:asciiTheme="majorHAnsi" w:hAnsiTheme="majorHAnsi" w:cstheme="majorHAnsi"/>
          <w:sz w:val="18"/>
          <w:szCs w:val="18"/>
          <w:lang w:val="en-US"/>
        </w:rPr>
        <w:t>likely</w:t>
      </w:r>
      <w:r w:rsidR="003E2EB0" w:rsidRPr="00322BC5">
        <w:rPr>
          <w:rFonts w:asciiTheme="majorHAnsi" w:hAnsiTheme="majorHAnsi" w:cstheme="majorHAnsi"/>
          <w:sz w:val="18"/>
          <w:szCs w:val="18"/>
          <w:lang w:val="en-US"/>
        </w:rPr>
        <w:t xml:space="preserve"> vary from case to case. If you choose not to provide some information</w:t>
      </w:r>
      <w:r w:rsidR="001324E4" w:rsidRPr="00322BC5">
        <w:rPr>
          <w:rFonts w:asciiTheme="majorHAnsi" w:hAnsiTheme="majorHAnsi" w:cstheme="majorHAnsi"/>
          <w:sz w:val="18"/>
          <w:szCs w:val="18"/>
          <w:lang w:val="en-US"/>
        </w:rPr>
        <w:t xml:space="preserve"> </w:t>
      </w:r>
      <w:r w:rsidR="003E2EB0" w:rsidRPr="00322BC5">
        <w:rPr>
          <w:rFonts w:asciiTheme="majorHAnsi" w:hAnsiTheme="majorHAnsi" w:cstheme="majorHAnsi"/>
          <w:sz w:val="18"/>
          <w:szCs w:val="18"/>
          <w:lang w:val="en-US"/>
        </w:rPr>
        <w:t>it may not be possible for you to proceed with your chosen business activity with Howmet.</w:t>
      </w:r>
      <w:r w:rsidR="00FD42DC" w:rsidRPr="00322BC5">
        <w:rPr>
          <w:rFonts w:asciiTheme="majorHAnsi" w:hAnsiTheme="majorHAnsi" w:cstheme="majorHAnsi"/>
          <w:sz w:val="18"/>
          <w:szCs w:val="18"/>
          <w:lang w:val="en-US"/>
        </w:rPr>
        <w:t xml:space="preserve"> </w:t>
      </w:r>
      <w:r w:rsidR="003F4966" w:rsidRPr="00322BC5">
        <w:rPr>
          <w:rFonts w:asciiTheme="majorHAnsi" w:hAnsiTheme="majorHAnsi" w:cstheme="majorHAnsi"/>
          <w:sz w:val="18"/>
          <w:szCs w:val="18"/>
          <w:lang w:val="en-US"/>
        </w:rPr>
        <w:t>Rest assured, a</w:t>
      </w:r>
      <w:r w:rsidR="00144058" w:rsidRPr="00322BC5">
        <w:rPr>
          <w:rFonts w:asciiTheme="majorHAnsi" w:hAnsiTheme="majorHAnsi" w:cstheme="majorHAnsi"/>
          <w:sz w:val="18"/>
          <w:szCs w:val="18"/>
          <w:lang w:val="en-US"/>
        </w:rPr>
        <w:t>s s</w:t>
      </w:r>
      <w:r w:rsidR="00FF77D1" w:rsidRPr="00322BC5">
        <w:rPr>
          <w:rFonts w:asciiTheme="majorHAnsi" w:hAnsiTheme="majorHAnsi" w:cstheme="majorHAnsi"/>
          <w:sz w:val="18"/>
          <w:szCs w:val="18"/>
          <w:lang w:val="en-US"/>
        </w:rPr>
        <w:t xml:space="preserve">afety and integrity are </w:t>
      </w:r>
      <w:r w:rsidR="00144058" w:rsidRPr="00322BC5">
        <w:rPr>
          <w:rFonts w:asciiTheme="majorHAnsi" w:hAnsiTheme="majorHAnsi" w:cstheme="majorHAnsi"/>
          <w:sz w:val="18"/>
          <w:szCs w:val="18"/>
          <w:lang w:val="en-US"/>
        </w:rPr>
        <w:t>amongst our core values, we apply them to the processing of your data</w:t>
      </w:r>
      <w:r w:rsidR="00F83AA2" w:rsidRPr="00322BC5">
        <w:rPr>
          <w:rFonts w:asciiTheme="majorHAnsi" w:hAnsiTheme="majorHAnsi" w:cstheme="majorHAnsi"/>
          <w:sz w:val="18"/>
          <w:szCs w:val="18"/>
          <w:lang w:val="en-US"/>
        </w:rPr>
        <w:t xml:space="preserve"> and </w:t>
      </w:r>
      <w:r w:rsidR="00144058" w:rsidRPr="00322BC5">
        <w:rPr>
          <w:rFonts w:asciiTheme="majorHAnsi" w:hAnsiTheme="majorHAnsi" w:cstheme="majorHAnsi"/>
          <w:sz w:val="18"/>
          <w:szCs w:val="18"/>
          <w:lang w:val="en-US"/>
        </w:rPr>
        <w:t>we are com</w:t>
      </w:r>
      <w:bookmarkEnd w:id="0"/>
      <w:r w:rsidR="00144058" w:rsidRPr="00322BC5">
        <w:rPr>
          <w:rFonts w:asciiTheme="majorHAnsi" w:hAnsiTheme="majorHAnsi" w:cstheme="majorHAnsi"/>
          <w:sz w:val="18"/>
          <w:szCs w:val="18"/>
          <w:lang w:val="en-US"/>
        </w:rPr>
        <w:t>mitted to its protection</w:t>
      </w:r>
      <w:r w:rsidR="009A7C67" w:rsidRPr="00322BC5">
        <w:rPr>
          <w:rFonts w:asciiTheme="majorHAnsi" w:hAnsiTheme="majorHAnsi" w:cstheme="majorHAnsi"/>
          <w:sz w:val="18"/>
          <w:szCs w:val="18"/>
          <w:lang w:val="en-US"/>
        </w:rPr>
        <w:t xml:space="preserve"> according to this Online Privacy Notice</w:t>
      </w:r>
      <w:r w:rsidR="00863C34">
        <w:rPr>
          <w:rFonts w:asciiTheme="majorHAnsi" w:hAnsiTheme="majorHAnsi" w:cstheme="majorHAnsi"/>
          <w:sz w:val="18"/>
          <w:szCs w:val="18"/>
          <w:lang w:val="en-US"/>
        </w:rPr>
        <w:t xml:space="preserve"> (“Notice”)</w:t>
      </w:r>
      <w:r w:rsidR="00144058" w:rsidRPr="00322BC5">
        <w:rPr>
          <w:rFonts w:asciiTheme="majorHAnsi" w:hAnsiTheme="majorHAnsi" w:cstheme="majorHAnsi"/>
          <w:sz w:val="18"/>
          <w:szCs w:val="18"/>
          <w:lang w:val="en-US"/>
        </w:rPr>
        <w:t xml:space="preserve">. </w:t>
      </w:r>
      <w:r w:rsidR="00863C34">
        <w:rPr>
          <w:rFonts w:asciiTheme="majorHAnsi" w:hAnsiTheme="majorHAnsi" w:cstheme="majorHAnsi"/>
          <w:sz w:val="18"/>
          <w:szCs w:val="18"/>
          <w:lang w:val="en-US"/>
        </w:rPr>
        <w:t>This Notice</w:t>
      </w:r>
      <w:r w:rsidR="00863C34" w:rsidRPr="00322BC5">
        <w:rPr>
          <w:rFonts w:asciiTheme="majorHAnsi" w:hAnsiTheme="majorHAnsi" w:cstheme="majorHAnsi"/>
          <w:sz w:val="18"/>
          <w:szCs w:val="18"/>
          <w:lang w:val="en-US"/>
        </w:rPr>
        <w:t xml:space="preserve"> </w:t>
      </w:r>
      <w:r w:rsidR="00144058" w:rsidRPr="00322BC5">
        <w:rPr>
          <w:rFonts w:asciiTheme="majorHAnsi" w:hAnsiTheme="majorHAnsi" w:cstheme="majorHAnsi"/>
          <w:sz w:val="18"/>
          <w:szCs w:val="18"/>
          <w:lang w:val="en-US"/>
        </w:rPr>
        <w:t>applies to Howmet.com and other external Howmet websites that link to this Notice (the "</w:t>
      </w:r>
      <w:r w:rsidR="00FD1E08">
        <w:rPr>
          <w:rFonts w:asciiTheme="majorHAnsi" w:hAnsiTheme="majorHAnsi" w:cstheme="majorHAnsi"/>
          <w:sz w:val="18"/>
          <w:szCs w:val="18"/>
          <w:lang w:val="en-US"/>
        </w:rPr>
        <w:t>Websites</w:t>
      </w:r>
      <w:r w:rsidR="00144058" w:rsidRPr="00322BC5">
        <w:rPr>
          <w:rFonts w:asciiTheme="majorHAnsi" w:hAnsiTheme="majorHAnsi" w:cstheme="majorHAnsi"/>
          <w:sz w:val="18"/>
          <w:szCs w:val="18"/>
          <w:lang w:val="en-US"/>
        </w:rPr>
        <w:t>").</w:t>
      </w:r>
      <w:r w:rsidR="003518CC" w:rsidRPr="00322BC5">
        <w:rPr>
          <w:rFonts w:asciiTheme="majorHAnsi" w:hAnsiTheme="majorHAnsi" w:cstheme="majorHAnsi"/>
          <w:sz w:val="18"/>
          <w:szCs w:val="18"/>
          <w:lang w:val="en-US"/>
        </w:rPr>
        <w:t xml:space="preserve"> In this General Policy section we focus </w:t>
      </w:r>
      <w:r w:rsidR="00A754B5" w:rsidRPr="00322BC5">
        <w:rPr>
          <w:rFonts w:asciiTheme="majorHAnsi" w:hAnsiTheme="majorHAnsi" w:cstheme="majorHAnsi"/>
          <w:sz w:val="18"/>
          <w:szCs w:val="18"/>
          <w:lang w:val="en-US"/>
        </w:rPr>
        <w:t xml:space="preserve">on </w:t>
      </w:r>
      <w:r w:rsidR="00902033" w:rsidRPr="00322BC5">
        <w:rPr>
          <w:rFonts w:asciiTheme="majorHAnsi" w:hAnsiTheme="majorHAnsi" w:cstheme="majorHAnsi"/>
          <w:sz w:val="18"/>
          <w:szCs w:val="18"/>
          <w:lang w:val="en-US"/>
        </w:rPr>
        <w:t xml:space="preserve">those matters that are generally applicable to your data. </w:t>
      </w:r>
      <w:r w:rsidR="008A798F" w:rsidRPr="00322BC5">
        <w:rPr>
          <w:rFonts w:asciiTheme="majorHAnsi" w:hAnsiTheme="majorHAnsi" w:cstheme="majorHAnsi"/>
          <w:sz w:val="18"/>
          <w:szCs w:val="18"/>
          <w:lang w:val="en-US"/>
        </w:rPr>
        <w:t>You can find relevant country-specific differences in the sections below.</w:t>
      </w:r>
    </w:p>
    <w:p w14:paraId="4A729EBB" w14:textId="08766057" w:rsidR="00144058" w:rsidRPr="00524BF3" w:rsidRDefault="00144058" w:rsidP="00AB6BD6">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sidRPr="00524BF3">
        <w:rPr>
          <w:rFonts w:asciiTheme="majorHAnsi" w:eastAsiaTheme="majorEastAsia" w:hAnsiTheme="majorHAnsi" w:cstheme="majorHAnsi"/>
          <w:b/>
          <w:bCs/>
          <w:color w:val="2F5496" w:themeColor="accent1" w:themeShade="BF"/>
          <w:sz w:val="24"/>
          <w:szCs w:val="24"/>
          <w:lang w:val="en-US"/>
        </w:rPr>
        <w:t>Data privacy at a Glance</w:t>
      </w:r>
    </w:p>
    <w:p w14:paraId="7ECD0E15" w14:textId="788008A6" w:rsidR="00144058" w:rsidRPr="00524BF3" w:rsidRDefault="00E51D09" w:rsidP="00AB6BD6">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sidRPr="00524BF3">
        <w:rPr>
          <w:rFonts w:asciiTheme="majorHAnsi" w:eastAsiaTheme="majorEastAsia" w:hAnsiTheme="majorHAnsi" w:cstheme="majorHAnsi"/>
          <w:b/>
          <w:bCs/>
          <w:color w:val="2F5496" w:themeColor="accent1" w:themeShade="BF"/>
          <w:lang w:val="en-US"/>
        </w:rPr>
        <w:t xml:space="preserve">If you are only visiting </w:t>
      </w:r>
      <w:r w:rsidR="00D31557">
        <w:rPr>
          <w:rFonts w:asciiTheme="majorHAnsi" w:eastAsiaTheme="majorEastAsia" w:hAnsiTheme="majorHAnsi" w:cstheme="majorHAnsi"/>
          <w:b/>
          <w:bCs/>
          <w:color w:val="2F5496" w:themeColor="accent1" w:themeShade="BF"/>
          <w:lang w:val="en-US"/>
        </w:rPr>
        <w:t>our</w:t>
      </w:r>
      <w:r w:rsidR="00D31557" w:rsidRPr="00524BF3">
        <w:rPr>
          <w:rFonts w:asciiTheme="majorHAnsi" w:eastAsiaTheme="majorEastAsia" w:hAnsiTheme="majorHAnsi" w:cstheme="majorHAnsi"/>
          <w:b/>
          <w:bCs/>
          <w:color w:val="2F5496" w:themeColor="accent1" w:themeShade="BF"/>
          <w:lang w:val="en-US"/>
        </w:rPr>
        <w:t xml:space="preserve"> </w:t>
      </w:r>
      <w:r w:rsidR="00FD1E08">
        <w:rPr>
          <w:rFonts w:asciiTheme="majorHAnsi" w:eastAsiaTheme="majorEastAsia" w:hAnsiTheme="majorHAnsi" w:cstheme="majorHAnsi"/>
          <w:b/>
          <w:bCs/>
          <w:color w:val="2F5496" w:themeColor="accent1" w:themeShade="BF"/>
          <w:lang w:val="en-US"/>
        </w:rPr>
        <w:t>W</w:t>
      </w:r>
      <w:r w:rsidR="00D31557">
        <w:rPr>
          <w:rFonts w:asciiTheme="majorHAnsi" w:eastAsiaTheme="majorEastAsia" w:hAnsiTheme="majorHAnsi" w:cstheme="majorHAnsi"/>
          <w:b/>
          <w:bCs/>
          <w:color w:val="2F5496" w:themeColor="accent1" w:themeShade="BF"/>
          <w:lang w:val="en-US"/>
        </w:rPr>
        <w:t>ebs</w:t>
      </w:r>
      <w:r w:rsidRPr="00524BF3">
        <w:rPr>
          <w:rFonts w:asciiTheme="majorHAnsi" w:eastAsiaTheme="majorEastAsia" w:hAnsiTheme="majorHAnsi" w:cstheme="majorHAnsi"/>
          <w:b/>
          <w:bCs/>
          <w:color w:val="2F5496" w:themeColor="accent1" w:themeShade="BF"/>
          <w:lang w:val="en-US"/>
        </w:rPr>
        <w:t>ites</w:t>
      </w:r>
    </w:p>
    <w:p w14:paraId="2E154239" w14:textId="3237AD79" w:rsidR="00D00309" w:rsidRPr="00322BC5" w:rsidRDefault="00D00309" w:rsidP="00AB6BD6">
      <w:pPr>
        <w:snapToGrid w:val="0"/>
        <w:spacing w:before="60" w:after="60" w:line="247" w:lineRule="auto"/>
        <w:jc w:val="both"/>
        <w:textAlignment w:val="baseline"/>
        <w:outlineLvl w:val="3"/>
        <w:rPr>
          <w:rFonts w:asciiTheme="majorHAnsi" w:hAnsiTheme="majorHAnsi" w:cstheme="majorHAnsi"/>
          <w:sz w:val="18"/>
          <w:szCs w:val="18"/>
          <w:lang w:val="en-US"/>
        </w:rPr>
      </w:pPr>
      <w:r w:rsidRPr="00322BC5">
        <w:rPr>
          <w:rFonts w:asciiTheme="majorHAnsi" w:hAnsiTheme="majorHAnsi" w:cstheme="majorHAnsi"/>
          <w:b/>
          <w:bCs/>
          <w:sz w:val="18"/>
          <w:szCs w:val="18"/>
          <w:lang w:val="en-US"/>
        </w:rPr>
        <w:t>Purpose</w:t>
      </w:r>
      <w:r w:rsidRPr="00322BC5">
        <w:rPr>
          <w:rFonts w:asciiTheme="majorHAnsi" w:hAnsiTheme="majorHAnsi" w:cstheme="majorHAnsi"/>
          <w:sz w:val="18"/>
          <w:szCs w:val="18"/>
          <w:lang w:val="en-US"/>
        </w:rPr>
        <w:t xml:space="preserve">: </w:t>
      </w:r>
      <w:r w:rsidR="00EC4931" w:rsidRPr="00322BC5">
        <w:rPr>
          <w:rFonts w:asciiTheme="majorHAnsi" w:hAnsiTheme="majorHAnsi" w:cstheme="majorHAnsi"/>
          <w:sz w:val="18"/>
          <w:szCs w:val="18"/>
          <w:lang w:val="en-US"/>
        </w:rPr>
        <w:t xml:space="preserve">gain visibility into our </w:t>
      </w:r>
      <w:r w:rsidR="00FD1E08">
        <w:rPr>
          <w:rFonts w:asciiTheme="majorHAnsi" w:hAnsiTheme="majorHAnsi" w:cstheme="majorHAnsi"/>
          <w:sz w:val="18"/>
          <w:szCs w:val="18"/>
          <w:lang w:val="en-US"/>
        </w:rPr>
        <w:t>W</w:t>
      </w:r>
      <w:r w:rsidR="00D31557">
        <w:rPr>
          <w:rFonts w:asciiTheme="majorHAnsi" w:hAnsiTheme="majorHAnsi" w:cstheme="majorHAnsi"/>
          <w:sz w:val="18"/>
          <w:szCs w:val="18"/>
          <w:lang w:val="en-US"/>
        </w:rPr>
        <w:t>ebs</w:t>
      </w:r>
      <w:r w:rsidR="00EC4931" w:rsidRPr="00322BC5">
        <w:rPr>
          <w:rFonts w:asciiTheme="majorHAnsi" w:hAnsiTheme="majorHAnsi" w:cstheme="majorHAnsi"/>
          <w:sz w:val="18"/>
          <w:szCs w:val="18"/>
          <w:lang w:val="en-US"/>
        </w:rPr>
        <w:t>ites’ usage</w:t>
      </w:r>
    </w:p>
    <w:p w14:paraId="009A52DD" w14:textId="42DC86BC" w:rsidR="00D00309" w:rsidRPr="00322BC5" w:rsidRDefault="00D00309" w:rsidP="00AB6BD6">
      <w:pPr>
        <w:snapToGrid w:val="0"/>
        <w:spacing w:before="60" w:after="60" w:line="247" w:lineRule="auto"/>
        <w:textAlignment w:val="baseline"/>
        <w:outlineLvl w:val="3"/>
        <w:rPr>
          <w:rFonts w:asciiTheme="majorHAnsi" w:hAnsiTheme="majorHAnsi" w:cstheme="majorHAnsi"/>
          <w:sz w:val="18"/>
          <w:szCs w:val="18"/>
          <w:lang w:val="en-US"/>
        </w:rPr>
      </w:pPr>
      <w:r w:rsidRPr="00322BC5">
        <w:rPr>
          <w:rFonts w:asciiTheme="majorHAnsi" w:hAnsiTheme="majorHAnsi" w:cstheme="majorHAnsi"/>
          <w:b/>
          <w:bCs/>
          <w:sz w:val="18"/>
          <w:szCs w:val="18"/>
          <w:lang w:val="en-US"/>
        </w:rPr>
        <w:t>Legal basis</w:t>
      </w:r>
      <w:r w:rsidRPr="00322BC5">
        <w:rPr>
          <w:rFonts w:asciiTheme="majorHAnsi" w:hAnsiTheme="majorHAnsi" w:cstheme="majorHAnsi"/>
          <w:sz w:val="18"/>
          <w:szCs w:val="18"/>
          <w:lang w:val="en-US"/>
        </w:rPr>
        <w:t xml:space="preserve">: </w:t>
      </w:r>
      <w:r w:rsidR="00740558" w:rsidRPr="00322BC5">
        <w:rPr>
          <w:rFonts w:asciiTheme="majorHAnsi" w:hAnsiTheme="majorHAnsi" w:cstheme="majorHAnsi"/>
          <w:sz w:val="18"/>
          <w:szCs w:val="18"/>
          <w:lang w:val="en-US"/>
        </w:rPr>
        <w:t>your consent</w:t>
      </w:r>
    </w:p>
    <w:p w14:paraId="4DC0F046" w14:textId="29C54BCB" w:rsidR="00421D86" w:rsidRPr="00322BC5" w:rsidRDefault="00421D86" w:rsidP="11D81430">
      <w:pPr>
        <w:snapToGrid w:val="0"/>
        <w:spacing w:before="60" w:after="60" w:line="247" w:lineRule="auto"/>
        <w:jc w:val="both"/>
        <w:textAlignment w:val="baseline"/>
        <w:outlineLvl w:val="3"/>
        <w:rPr>
          <w:rFonts w:asciiTheme="majorHAnsi" w:hAnsiTheme="majorHAnsi" w:cstheme="majorBidi"/>
          <w:sz w:val="18"/>
          <w:szCs w:val="18"/>
          <w:lang w:val="en-US"/>
        </w:rPr>
      </w:pPr>
      <w:r w:rsidRPr="11D81430">
        <w:rPr>
          <w:rFonts w:asciiTheme="majorHAnsi" w:hAnsiTheme="majorHAnsi" w:cstheme="majorBidi"/>
          <w:sz w:val="18"/>
          <w:szCs w:val="18"/>
          <w:lang w:val="en-US"/>
        </w:rPr>
        <w:t xml:space="preserve">When you use our </w:t>
      </w:r>
      <w:r w:rsidR="00FD1E08">
        <w:rPr>
          <w:rFonts w:asciiTheme="majorHAnsi" w:hAnsiTheme="majorHAnsi" w:cstheme="majorBidi"/>
          <w:sz w:val="18"/>
          <w:szCs w:val="18"/>
          <w:lang w:val="en-US"/>
        </w:rPr>
        <w:t>W</w:t>
      </w:r>
      <w:r w:rsidR="00D31557">
        <w:rPr>
          <w:rFonts w:asciiTheme="majorHAnsi" w:hAnsiTheme="majorHAnsi" w:cstheme="majorBidi"/>
          <w:sz w:val="18"/>
          <w:szCs w:val="18"/>
          <w:lang w:val="en-US"/>
        </w:rPr>
        <w:t>ebs</w:t>
      </w:r>
      <w:r w:rsidRPr="11D81430">
        <w:rPr>
          <w:rFonts w:asciiTheme="majorHAnsi" w:hAnsiTheme="majorHAnsi" w:cstheme="majorBidi"/>
          <w:sz w:val="18"/>
          <w:szCs w:val="18"/>
          <w:lang w:val="en-US"/>
        </w:rPr>
        <w:t xml:space="preserve">ites, we may collect certain information </w:t>
      </w:r>
      <w:r w:rsidR="44B9D91D" w:rsidRPr="11D81430">
        <w:rPr>
          <w:rFonts w:asciiTheme="majorHAnsi" w:hAnsiTheme="majorHAnsi" w:cstheme="majorBidi"/>
          <w:sz w:val="18"/>
          <w:szCs w:val="18"/>
          <w:lang w:val="en-US"/>
        </w:rPr>
        <w:t xml:space="preserve">using </w:t>
      </w:r>
      <w:r w:rsidRPr="11D81430">
        <w:rPr>
          <w:rFonts w:asciiTheme="majorHAnsi" w:hAnsiTheme="majorHAnsi" w:cstheme="majorBidi"/>
          <w:sz w:val="18"/>
          <w:szCs w:val="18"/>
          <w:lang w:val="en-US"/>
        </w:rPr>
        <w:t xml:space="preserve">technologies such as cookies, web server logs, web beacons and JavaScript. For more information on how we collect and use this information, please review our </w:t>
      </w:r>
      <w:hyperlink r:id="rId11">
        <w:r w:rsidRPr="11D81430">
          <w:rPr>
            <w:rStyle w:val="Hyperlink"/>
            <w:rFonts w:asciiTheme="majorHAnsi" w:hAnsiTheme="majorHAnsi" w:cstheme="majorBidi"/>
            <w:sz w:val="18"/>
            <w:szCs w:val="18"/>
            <w:lang w:val="en-US"/>
          </w:rPr>
          <w:t>Cookie Policy</w:t>
        </w:r>
      </w:hyperlink>
      <w:r w:rsidRPr="11D81430">
        <w:rPr>
          <w:rFonts w:asciiTheme="majorHAnsi" w:hAnsiTheme="majorHAnsi" w:cstheme="majorBidi"/>
          <w:sz w:val="18"/>
          <w:szCs w:val="18"/>
          <w:lang w:val="en-US"/>
        </w:rPr>
        <w:t>.</w:t>
      </w:r>
    </w:p>
    <w:p w14:paraId="08BBAB07" w14:textId="05E6F2A8" w:rsidR="00C37E27" w:rsidRPr="00524BF3" w:rsidRDefault="00C37E27" w:rsidP="00AB6BD6">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sidRPr="00524BF3">
        <w:rPr>
          <w:rFonts w:asciiTheme="majorHAnsi" w:eastAsiaTheme="majorEastAsia" w:hAnsiTheme="majorHAnsi" w:cstheme="majorHAnsi"/>
          <w:b/>
          <w:bCs/>
          <w:color w:val="2F5496" w:themeColor="accent1" w:themeShade="BF"/>
          <w:lang w:val="en-US"/>
        </w:rPr>
        <w:t xml:space="preserve">If you are contacting </w:t>
      </w:r>
      <w:r w:rsidR="006E6574" w:rsidRPr="00524BF3">
        <w:rPr>
          <w:rFonts w:asciiTheme="majorHAnsi" w:eastAsiaTheme="majorEastAsia" w:hAnsiTheme="majorHAnsi" w:cstheme="majorHAnsi"/>
          <w:b/>
          <w:bCs/>
          <w:color w:val="2F5496" w:themeColor="accent1" w:themeShade="BF"/>
          <w:lang w:val="en-US"/>
        </w:rPr>
        <w:t>us</w:t>
      </w:r>
    </w:p>
    <w:p w14:paraId="110143C8" w14:textId="10F96A70" w:rsidR="003804DF" w:rsidRPr="00322BC5" w:rsidRDefault="003804DF" w:rsidP="00AB6BD6">
      <w:pPr>
        <w:snapToGrid w:val="0"/>
        <w:spacing w:before="60" w:after="60" w:line="247" w:lineRule="auto"/>
        <w:jc w:val="both"/>
        <w:textAlignment w:val="baseline"/>
        <w:outlineLvl w:val="3"/>
        <w:rPr>
          <w:rFonts w:asciiTheme="majorHAnsi" w:hAnsiTheme="majorHAnsi" w:cstheme="majorBidi"/>
          <w:sz w:val="18"/>
          <w:szCs w:val="18"/>
          <w:lang w:val="en-US"/>
        </w:rPr>
      </w:pPr>
      <w:r w:rsidRPr="33F03205">
        <w:rPr>
          <w:rFonts w:asciiTheme="majorHAnsi" w:hAnsiTheme="majorHAnsi" w:cstheme="majorBidi"/>
          <w:b/>
          <w:bCs/>
          <w:sz w:val="18"/>
          <w:szCs w:val="18"/>
          <w:lang w:val="en-US"/>
        </w:rPr>
        <w:t>Purpose</w:t>
      </w:r>
      <w:r w:rsidRPr="33F03205">
        <w:rPr>
          <w:rFonts w:asciiTheme="majorHAnsi" w:hAnsiTheme="majorHAnsi" w:cstheme="majorBidi"/>
          <w:sz w:val="18"/>
          <w:szCs w:val="18"/>
          <w:lang w:val="en-US"/>
        </w:rPr>
        <w:t>:</w:t>
      </w:r>
      <w:r w:rsidR="0065569F" w:rsidRPr="33F03205">
        <w:rPr>
          <w:rFonts w:asciiTheme="majorHAnsi" w:hAnsiTheme="majorHAnsi" w:cstheme="majorBidi"/>
          <w:sz w:val="18"/>
          <w:szCs w:val="18"/>
          <w:lang w:val="en-US"/>
        </w:rPr>
        <w:t xml:space="preserve"> enable Howmet to </w:t>
      </w:r>
      <w:r w:rsidR="4583DF09" w:rsidRPr="33F03205">
        <w:rPr>
          <w:rFonts w:asciiTheme="majorHAnsi" w:hAnsiTheme="majorHAnsi" w:cstheme="majorBidi"/>
          <w:sz w:val="18"/>
          <w:szCs w:val="18"/>
          <w:lang w:val="en-US"/>
        </w:rPr>
        <w:t xml:space="preserve">respond </w:t>
      </w:r>
      <w:r w:rsidR="0065569F" w:rsidRPr="33F03205">
        <w:rPr>
          <w:rFonts w:asciiTheme="majorHAnsi" w:hAnsiTheme="majorHAnsi" w:cstheme="majorBidi"/>
          <w:sz w:val="18"/>
          <w:szCs w:val="18"/>
          <w:lang w:val="en-US"/>
        </w:rPr>
        <w:t xml:space="preserve">to your </w:t>
      </w:r>
      <w:r w:rsidR="009A28BC" w:rsidRPr="33F03205">
        <w:rPr>
          <w:rFonts w:asciiTheme="majorHAnsi" w:hAnsiTheme="majorHAnsi" w:cstheme="majorBidi"/>
          <w:sz w:val="18"/>
          <w:szCs w:val="18"/>
          <w:lang w:val="en-US"/>
        </w:rPr>
        <w:t xml:space="preserve">queries in an organized manner and to provide </w:t>
      </w:r>
      <w:r w:rsidR="009B72B5" w:rsidRPr="33F03205">
        <w:rPr>
          <w:rFonts w:asciiTheme="majorHAnsi" w:hAnsiTheme="majorHAnsi" w:cstheme="majorBidi"/>
          <w:sz w:val="18"/>
          <w:szCs w:val="18"/>
          <w:lang w:val="en-US"/>
        </w:rPr>
        <w:t>you with</w:t>
      </w:r>
      <w:r w:rsidR="00B84FD4" w:rsidRPr="33F03205">
        <w:rPr>
          <w:rFonts w:asciiTheme="majorHAnsi" w:hAnsiTheme="majorHAnsi" w:cstheme="majorBidi"/>
          <w:sz w:val="18"/>
          <w:szCs w:val="18"/>
          <w:lang w:val="en-US"/>
        </w:rPr>
        <w:t xml:space="preserve"> </w:t>
      </w:r>
      <w:r w:rsidR="009A28BC" w:rsidRPr="33F03205">
        <w:rPr>
          <w:rFonts w:asciiTheme="majorHAnsi" w:hAnsiTheme="majorHAnsi" w:cstheme="majorBidi"/>
          <w:sz w:val="18"/>
          <w:szCs w:val="18"/>
          <w:lang w:val="en-US"/>
        </w:rPr>
        <w:t>information on demand</w:t>
      </w:r>
    </w:p>
    <w:p w14:paraId="57BA020D" w14:textId="1C791321" w:rsidR="007E4CD0" w:rsidRPr="00322BC5" w:rsidRDefault="007E4CD0" w:rsidP="00AB6BD6">
      <w:pPr>
        <w:snapToGrid w:val="0"/>
        <w:spacing w:before="60" w:after="60" w:line="247" w:lineRule="auto"/>
        <w:textAlignment w:val="baseline"/>
        <w:outlineLvl w:val="3"/>
        <w:rPr>
          <w:rFonts w:asciiTheme="majorHAnsi" w:hAnsiTheme="majorHAnsi" w:cstheme="majorHAnsi"/>
          <w:sz w:val="18"/>
          <w:szCs w:val="18"/>
          <w:lang w:val="en-US"/>
        </w:rPr>
      </w:pPr>
      <w:r w:rsidRPr="00322BC5">
        <w:rPr>
          <w:rFonts w:asciiTheme="majorHAnsi" w:hAnsiTheme="majorHAnsi" w:cstheme="majorHAnsi"/>
          <w:b/>
          <w:bCs/>
          <w:sz w:val="18"/>
          <w:szCs w:val="18"/>
          <w:lang w:val="en-US"/>
        </w:rPr>
        <w:t>Legal basis</w:t>
      </w:r>
      <w:r w:rsidRPr="00322BC5">
        <w:rPr>
          <w:rFonts w:asciiTheme="majorHAnsi" w:hAnsiTheme="majorHAnsi" w:cstheme="majorHAnsi"/>
          <w:sz w:val="18"/>
          <w:szCs w:val="18"/>
          <w:lang w:val="en-US"/>
        </w:rPr>
        <w:t xml:space="preserve">: </w:t>
      </w:r>
      <w:r w:rsidR="0070055C" w:rsidRPr="00C36E0F">
        <w:rPr>
          <w:rFonts w:asciiTheme="majorHAnsi" w:hAnsiTheme="majorHAnsi" w:cstheme="majorHAnsi"/>
          <w:sz w:val="18"/>
          <w:szCs w:val="18"/>
          <w:lang w:val="en-US"/>
        </w:rPr>
        <w:t>a combination of your consent and legitimate interests</w:t>
      </w:r>
    </w:p>
    <w:tbl>
      <w:tblPr>
        <w:tblStyle w:val="TableGrid"/>
        <w:tblW w:w="0" w:type="auto"/>
        <w:tblInd w:w="0" w:type="dxa"/>
        <w:tblLook w:val="04A0" w:firstRow="1" w:lastRow="0" w:firstColumn="1" w:lastColumn="0" w:noHBand="0" w:noVBand="1"/>
      </w:tblPr>
      <w:tblGrid>
        <w:gridCol w:w="1792"/>
        <w:gridCol w:w="2999"/>
        <w:gridCol w:w="1377"/>
        <w:gridCol w:w="1366"/>
        <w:gridCol w:w="1528"/>
      </w:tblGrid>
      <w:tr w:rsidR="00C3221E" w:rsidRPr="00524BF3" w14:paraId="222736B7" w14:textId="5E2901EA" w:rsidTr="00730300">
        <w:tc>
          <w:tcPr>
            <w:tcW w:w="0" w:type="auto"/>
            <w:tcBorders>
              <w:top w:val="single" w:sz="4" w:space="0" w:color="auto"/>
              <w:left w:val="single" w:sz="4" w:space="0" w:color="auto"/>
              <w:bottom w:val="single" w:sz="4" w:space="0" w:color="auto"/>
              <w:right w:val="single" w:sz="4" w:space="0" w:color="auto"/>
            </w:tcBorders>
            <w:hideMark/>
          </w:tcPr>
          <w:p w14:paraId="65258F10" w14:textId="7A7857C3" w:rsidR="00730300" w:rsidRPr="00524BF3" w:rsidRDefault="00730300"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Context</w:t>
            </w:r>
          </w:p>
        </w:tc>
        <w:tc>
          <w:tcPr>
            <w:tcW w:w="0" w:type="auto"/>
            <w:tcBorders>
              <w:top w:val="single" w:sz="4" w:space="0" w:color="auto"/>
              <w:left w:val="single" w:sz="4" w:space="0" w:color="auto"/>
              <w:bottom w:val="single" w:sz="4" w:space="0" w:color="auto"/>
              <w:right w:val="single" w:sz="4" w:space="0" w:color="auto"/>
            </w:tcBorders>
          </w:tcPr>
          <w:p w14:paraId="36E886F5" w14:textId="47A7CCF7" w:rsidR="00730300" w:rsidRPr="00524BF3" w:rsidRDefault="00730300" w:rsidP="00AB6BD6">
            <w:pPr>
              <w:snapToGrid w:val="0"/>
              <w:spacing w:before="60" w:after="60" w:line="247" w:lineRule="auto"/>
              <w:textAlignment w:val="baseline"/>
              <w:outlineLvl w:val="3"/>
              <w:rPr>
                <w:rFonts w:asciiTheme="majorHAnsi" w:hAnsiTheme="majorHAnsi" w:cstheme="majorBidi"/>
                <w:b/>
                <w:bCs/>
                <w:sz w:val="18"/>
                <w:szCs w:val="18"/>
              </w:rPr>
            </w:pPr>
            <w:r w:rsidRPr="33F03205">
              <w:rPr>
                <w:rFonts w:asciiTheme="majorHAnsi" w:hAnsiTheme="majorHAnsi" w:cstheme="majorBidi"/>
                <w:b/>
                <w:bCs/>
                <w:sz w:val="18"/>
                <w:szCs w:val="18"/>
              </w:rPr>
              <w:t xml:space="preserve">Howmet </w:t>
            </w:r>
            <w:r w:rsidR="00FA5230" w:rsidRPr="33F03205">
              <w:rPr>
                <w:rFonts w:asciiTheme="majorHAnsi" w:hAnsiTheme="majorHAnsi" w:cstheme="majorBidi"/>
                <w:b/>
                <w:bCs/>
                <w:sz w:val="18"/>
                <w:szCs w:val="18"/>
              </w:rPr>
              <w:t>r</w:t>
            </w:r>
            <w:r w:rsidRPr="33F03205">
              <w:rPr>
                <w:rFonts w:asciiTheme="majorHAnsi" w:hAnsiTheme="majorHAnsi" w:cstheme="majorBidi"/>
                <w:b/>
                <w:bCs/>
                <w:sz w:val="18"/>
                <w:szCs w:val="18"/>
              </w:rPr>
              <w:t>ecipients</w:t>
            </w:r>
            <w:r w:rsidR="226857E7" w:rsidRPr="33F03205">
              <w:rPr>
                <w:rFonts w:asciiTheme="majorHAnsi" w:hAnsiTheme="majorHAnsi" w:cstheme="majorBidi"/>
                <w:b/>
                <w:bCs/>
                <w:sz w:val="18"/>
                <w:szCs w:val="18"/>
              </w:rPr>
              <w:t>/contacts</w:t>
            </w:r>
          </w:p>
        </w:tc>
        <w:tc>
          <w:tcPr>
            <w:tcW w:w="0" w:type="auto"/>
            <w:tcBorders>
              <w:top w:val="single" w:sz="4" w:space="0" w:color="auto"/>
              <w:left w:val="single" w:sz="4" w:space="0" w:color="auto"/>
              <w:bottom w:val="single" w:sz="4" w:space="0" w:color="auto"/>
              <w:right w:val="single" w:sz="4" w:space="0" w:color="auto"/>
            </w:tcBorders>
          </w:tcPr>
          <w:p w14:paraId="1E86D17C" w14:textId="66EA89C4" w:rsidR="00730300" w:rsidRPr="00524BF3" w:rsidRDefault="00730300"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Service providers</w:t>
            </w:r>
          </w:p>
        </w:tc>
        <w:tc>
          <w:tcPr>
            <w:tcW w:w="0" w:type="auto"/>
            <w:tcBorders>
              <w:top w:val="single" w:sz="4" w:space="0" w:color="auto"/>
              <w:left w:val="single" w:sz="4" w:space="0" w:color="auto"/>
              <w:bottom w:val="single" w:sz="4" w:space="0" w:color="auto"/>
              <w:right w:val="single" w:sz="4" w:space="0" w:color="auto"/>
            </w:tcBorders>
            <w:hideMark/>
          </w:tcPr>
          <w:p w14:paraId="0A957146" w14:textId="4106872D" w:rsidR="00730300" w:rsidRPr="00524BF3" w:rsidRDefault="0032229B"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Personal d</w:t>
            </w:r>
            <w:r w:rsidR="00730300" w:rsidRPr="00524BF3">
              <w:rPr>
                <w:rFonts w:asciiTheme="majorHAnsi" w:hAnsiTheme="majorHAnsi" w:cstheme="majorHAnsi"/>
                <w:b/>
                <w:sz w:val="18"/>
                <w:szCs w:val="18"/>
              </w:rPr>
              <w:t>ata processed</w:t>
            </w:r>
          </w:p>
        </w:tc>
        <w:tc>
          <w:tcPr>
            <w:tcW w:w="0" w:type="auto"/>
            <w:tcBorders>
              <w:top w:val="single" w:sz="4" w:space="0" w:color="auto"/>
              <w:left w:val="single" w:sz="4" w:space="0" w:color="auto"/>
              <w:bottom w:val="single" w:sz="4" w:space="0" w:color="auto"/>
              <w:right w:val="single" w:sz="4" w:space="0" w:color="auto"/>
            </w:tcBorders>
          </w:tcPr>
          <w:p w14:paraId="663B5DCC" w14:textId="7362366D" w:rsidR="00730300" w:rsidRPr="00524BF3" w:rsidRDefault="00730300"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Data retention</w:t>
            </w:r>
          </w:p>
        </w:tc>
      </w:tr>
      <w:tr w:rsidR="00C3221E" w:rsidRPr="00524BF3" w14:paraId="22CE4150" w14:textId="77777777" w:rsidTr="002D756F">
        <w:tc>
          <w:tcPr>
            <w:tcW w:w="0" w:type="auto"/>
            <w:tcBorders>
              <w:top w:val="single" w:sz="4" w:space="0" w:color="auto"/>
              <w:left w:val="single" w:sz="4" w:space="0" w:color="auto"/>
              <w:bottom w:val="single" w:sz="4" w:space="0" w:color="auto"/>
              <w:right w:val="single" w:sz="4" w:space="0" w:color="auto"/>
            </w:tcBorders>
            <w:vAlign w:val="center"/>
          </w:tcPr>
          <w:p w14:paraId="0D785773" w14:textId="2E609BA8" w:rsidR="00247C5C" w:rsidRPr="00524BF3" w:rsidRDefault="00F80156" w:rsidP="002D756F">
            <w:pPr>
              <w:snapToGrid w:val="0"/>
              <w:spacing w:before="60" w:after="60" w:line="247" w:lineRule="auto"/>
              <w:textAlignment w:val="baseline"/>
              <w:outlineLvl w:val="3"/>
              <w:rPr>
                <w:rFonts w:asciiTheme="majorHAnsi" w:hAnsiTheme="majorHAnsi" w:cstheme="majorHAnsi"/>
                <w:bCs/>
                <w:sz w:val="18"/>
                <w:szCs w:val="18"/>
              </w:rPr>
            </w:pPr>
            <w:r w:rsidRPr="00524BF3">
              <w:rPr>
                <w:rFonts w:asciiTheme="majorHAnsi" w:hAnsiTheme="majorHAnsi" w:cstheme="majorHAnsi"/>
                <w:bCs/>
                <w:sz w:val="18"/>
                <w:szCs w:val="18"/>
              </w:rPr>
              <w:t>Sending an e-mail to</w:t>
            </w:r>
            <w:r w:rsidR="00C3221E">
              <w:rPr>
                <w:rFonts w:asciiTheme="majorHAnsi" w:hAnsiTheme="majorHAnsi" w:cstheme="majorHAnsi"/>
                <w:bCs/>
                <w:sz w:val="18"/>
                <w:szCs w:val="18"/>
              </w:rPr>
              <w:t>, or receiving from,</w:t>
            </w:r>
            <w:r w:rsidRPr="00524BF3">
              <w:rPr>
                <w:rFonts w:asciiTheme="majorHAnsi" w:hAnsiTheme="majorHAnsi" w:cstheme="majorHAnsi"/>
                <w:bCs/>
                <w:sz w:val="18"/>
                <w:szCs w:val="18"/>
              </w:rPr>
              <w:t xml:space="preserve"> a @howmet.com </w:t>
            </w:r>
            <w:bookmarkStart w:id="1" w:name="OLE_LINK41"/>
            <w:r w:rsidRPr="00524BF3">
              <w:rPr>
                <w:rFonts w:asciiTheme="majorHAnsi" w:hAnsiTheme="majorHAnsi" w:cstheme="majorHAnsi"/>
                <w:bCs/>
                <w:sz w:val="18"/>
                <w:szCs w:val="18"/>
              </w:rPr>
              <w:t>e</w:t>
            </w:r>
            <w:r w:rsidR="001616AD">
              <w:rPr>
                <w:rFonts w:asciiTheme="majorHAnsi" w:hAnsiTheme="majorHAnsi" w:cstheme="majorHAnsi"/>
                <w:bCs/>
                <w:sz w:val="18"/>
                <w:szCs w:val="18"/>
              </w:rPr>
              <w:t>-</w:t>
            </w:r>
            <w:r w:rsidRPr="00524BF3">
              <w:rPr>
                <w:rFonts w:asciiTheme="majorHAnsi" w:hAnsiTheme="majorHAnsi" w:cstheme="majorHAnsi"/>
                <w:bCs/>
                <w:sz w:val="18"/>
                <w:szCs w:val="18"/>
              </w:rPr>
              <w:t>mail</w:t>
            </w:r>
            <w:bookmarkEnd w:id="1"/>
            <w:r w:rsidRPr="00524BF3">
              <w:rPr>
                <w:rFonts w:asciiTheme="majorHAnsi" w:hAnsiTheme="majorHAnsi" w:cstheme="majorHAnsi"/>
                <w:bCs/>
                <w:sz w:val="18"/>
                <w:szCs w:val="18"/>
              </w:rPr>
              <w:t xml:space="preserve"> address</w:t>
            </w:r>
            <w:r w:rsidR="0011720A">
              <w:rPr>
                <w:rFonts w:asciiTheme="majorHAnsi" w:hAnsiTheme="majorHAnsi" w:cstheme="majorHAnsi"/>
                <w:bCs/>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5CBF9AD0" w14:textId="37ABC033" w:rsidR="00247C5C" w:rsidRPr="00524BF3" w:rsidRDefault="00FB7C92" w:rsidP="002D756F">
            <w:pPr>
              <w:snapToGrid w:val="0"/>
              <w:spacing w:before="60" w:after="60" w:line="247" w:lineRule="auto"/>
              <w:textAlignment w:val="baseline"/>
              <w:outlineLvl w:val="3"/>
              <w:rPr>
                <w:rFonts w:asciiTheme="majorHAnsi" w:hAnsiTheme="majorHAnsi" w:cstheme="majorHAnsi"/>
                <w:bCs/>
                <w:sz w:val="18"/>
                <w:szCs w:val="18"/>
              </w:rPr>
            </w:pPr>
            <w:r w:rsidRPr="00524BF3">
              <w:rPr>
                <w:rFonts w:asciiTheme="majorHAnsi" w:hAnsiTheme="majorHAnsi" w:cstheme="majorHAnsi"/>
                <w:bCs/>
                <w:sz w:val="18"/>
                <w:szCs w:val="18"/>
              </w:rPr>
              <w:t>To whom you send your e-mail</w:t>
            </w:r>
            <w:r w:rsidR="00D3433F" w:rsidRPr="00524BF3">
              <w:rPr>
                <w:rFonts w:asciiTheme="majorHAnsi" w:hAnsiTheme="majorHAnsi" w:cstheme="majorHAnsi"/>
                <w:bCs/>
                <w:sz w:val="18"/>
                <w:szCs w:val="18"/>
              </w:rPr>
              <w:t>,</w:t>
            </w:r>
            <w:r w:rsidR="00D8629B">
              <w:rPr>
                <w:rFonts w:asciiTheme="majorHAnsi" w:hAnsiTheme="majorHAnsi" w:cstheme="majorHAnsi"/>
                <w:bCs/>
                <w:sz w:val="18"/>
                <w:szCs w:val="18"/>
              </w:rPr>
              <w:t xml:space="preserve"> the sender of an e-mail and</w:t>
            </w:r>
            <w:r w:rsidR="00D3433F" w:rsidRPr="00524BF3">
              <w:rPr>
                <w:rFonts w:asciiTheme="majorHAnsi" w:hAnsiTheme="majorHAnsi" w:cstheme="majorHAnsi"/>
                <w:bCs/>
                <w:sz w:val="18"/>
                <w:szCs w:val="18"/>
              </w:rPr>
              <w:t xml:space="preserve"> </w:t>
            </w:r>
            <w:r w:rsidR="003D42C6" w:rsidRPr="00524BF3">
              <w:rPr>
                <w:rFonts w:asciiTheme="majorHAnsi" w:hAnsiTheme="majorHAnsi" w:cstheme="majorHAnsi"/>
                <w:bCs/>
                <w:sz w:val="18"/>
                <w:szCs w:val="18"/>
              </w:rPr>
              <w:t>Information Security</w:t>
            </w:r>
            <w:r w:rsidR="00E34DFA" w:rsidRPr="00524BF3">
              <w:rPr>
                <w:rFonts w:asciiTheme="majorHAnsi" w:hAnsiTheme="majorHAnsi" w:cstheme="majorHAnsi"/>
                <w:bCs/>
                <w:sz w:val="18"/>
                <w:szCs w:val="18"/>
              </w:rPr>
              <w:t xml:space="preserve"> for suspicious e-mail</w:t>
            </w:r>
            <w:r w:rsidR="002B5803" w:rsidRPr="00524BF3">
              <w:rPr>
                <w:rFonts w:asciiTheme="majorHAnsi" w:hAnsiTheme="majorHAnsi" w:cstheme="majorHAnsi"/>
                <w:bCs/>
                <w:sz w:val="18"/>
                <w:szCs w:val="18"/>
              </w:rPr>
              <w:t>s</w:t>
            </w:r>
          </w:p>
        </w:tc>
        <w:tc>
          <w:tcPr>
            <w:tcW w:w="0" w:type="auto"/>
            <w:vMerge w:val="restart"/>
            <w:tcBorders>
              <w:top w:val="single" w:sz="4" w:space="0" w:color="auto"/>
              <w:left w:val="single" w:sz="4" w:space="0" w:color="auto"/>
              <w:right w:val="single" w:sz="4" w:space="0" w:color="auto"/>
            </w:tcBorders>
            <w:vAlign w:val="center"/>
          </w:tcPr>
          <w:p w14:paraId="3DA2F4B4" w14:textId="0F51A175" w:rsidR="005378E0" w:rsidRPr="00524BF3" w:rsidRDefault="00247C5C"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Microsoft (US)</w:t>
            </w:r>
            <w:r w:rsidR="00270638">
              <w:rPr>
                <w:rFonts w:asciiTheme="majorHAnsi" w:hAnsiTheme="majorHAnsi" w:cstheme="majorHAnsi"/>
                <w:sz w:val="18"/>
                <w:szCs w:val="18"/>
              </w:rPr>
              <w:t xml:space="preserve"> and a</w:t>
            </w:r>
            <w:r w:rsidR="005378E0" w:rsidRPr="00524BF3">
              <w:rPr>
                <w:rFonts w:asciiTheme="majorHAnsi" w:hAnsiTheme="majorHAnsi" w:cstheme="majorHAnsi"/>
                <w:sz w:val="18"/>
                <w:szCs w:val="18"/>
              </w:rPr>
              <w:t xml:space="preserve"> secure e-mail gateway provider (US)</w:t>
            </w:r>
          </w:p>
        </w:tc>
        <w:tc>
          <w:tcPr>
            <w:tcW w:w="0" w:type="auto"/>
            <w:tcBorders>
              <w:top w:val="single" w:sz="4" w:space="0" w:color="auto"/>
              <w:left w:val="single" w:sz="4" w:space="0" w:color="auto"/>
              <w:bottom w:val="single" w:sz="4" w:space="0" w:color="auto"/>
              <w:right w:val="single" w:sz="4" w:space="0" w:color="auto"/>
            </w:tcBorders>
            <w:vAlign w:val="center"/>
          </w:tcPr>
          <w:p w14:paraId="2F9280BF" w14:textId="1E753A48" w:rsidR="00247C5C" w:rsidRPr="00524BF3" w:rsidRDefault="00247C5C" w:rsidP="002D756F">
            <w:pPr>
              <w:snapToGrid w:val="0"/>
              <w:spacing w:before="60" w:after="60" w:line="247" w:lineRule="auto"/>
              <w:textAlignment w:val="baseline"/>
              <w:outlineLvl w:val="3"/>
              <w:rPr>
                <w:rFonts w:asciiTheme="majorHAnsi" w:hAnsiTheme="majorHAnsi" w:cstheme="majorHAnsi"/>
                <w:bCs/>
                <w:sz w:val="18"/>
                <w:szCs w:val="18"/>
              </w:rPr>
            </w:pPr>
            <w:r w:rsidRPr="00524BF3">
              <w:rPr>
                <w:rFonts w:asciiTheme="majorHAnsi" w:hAnsiTheme="majorHAnsi" w:cstheme="majorHAnsi"/>
                <w:bCs/>
                <w:sz w:val="18"/>
                <w:szCs w:val="18"/>
              </w:rPr>
              <w:t xml:space="preserve">E-mail address, </w:t>
            </w:r>
            <w:r w:rsidR="009639A0" w:rsidRPr="00524BF3">
              <w:rPr>
                <w:rFonts w:asciiTheme="majorHAnsi" w:hAnsiTheme="majorHAnsi" w:cstheme="majorHAnsi"/>
                <w:bCs/>
                <w:sz w:val="18"/>
                <w:szCs w:val="18"/>
              </w:rPr>
              <w:t>e-mail signature and the content of the e-mail</w:t>
            </w:r>
          </w:p>
        </w:tc>
        <w:tc>
          <w:tcPr>
            <w:tcW w:w="0" w:type="auto"/>
            <w:vMerge w:val="restart"/>
            <w:tcBorders>
              <w:top w:val="single" w:sz="4" w:space="0" w:color="auto"/>
              <w:left w:val="single" w:sz="4" w:space="0" w:color="auto"/>
              <w:right w:val="single" w:sz="4" w:space="0" w:color="auto"/>
            </w:tcBorders>
            <w:vAlign w:val="center"/>
          </w:tcPr>
          <w:p w14:paraId="2261F3AF" w14:textId="0C3AB051" w:rsidR="00247C5C" w:rsidRPr="00524BF3" w:rsidRDefault="00247C5C" w:rsidP="002D756F">
            <w:pPr>
              <w:snapToGrid w:val="0"/>
              <w:spacing w:before="60" w:after="60" w:line="247" w:lineRule="auto"/>
              <w:rPr>
                <w:rFonts w:asciiTheme="majorHAnsi" w:hAnsiTheme="majorHAnsi" w:cstheme="majorHAnsi"/>
                <w:b/>
                <w:sz w:val="18"/>
                <w:szCs w:val="18"/>
              </w:rPr>
            </w:pPr>
            <w:r w:rsidRPr="00524BF3">
              <w:rPr>
                <w:rFonts w:asciiTheme="majorHAnsi" w:hAnsiTheme="majorHAnsi" w:cstheme="majorHAnsi"/>
                <w:sz w:val="18"/>
                <w:szCs w:val="18"/>
              </w:rPr>
              <w:t>850 days</w:t>
            </w:r>
            <w:r w:rsidR="00243C09">
              <w:rPr>
                <w:rFonts w:asciiTheme="majorHAnsi" w:hAnsiTheme="majorHAnsi" w:cstheme="majorHAnsi"/>
                <w:sz w:val="18"/>
                <w:szCs w:val="18"/>
              </w:rPr>
              <w:t xml:space="preserve"> by default</w:t>
            </w:r>
          </w:p>
        </w:tc>
      </w:tr>
      <w:tr w:rsidR="00C3221E" w:rsidRPr="00524BF3" w14:paraId="40F56DAE" w14:textId="4FA9F640" w:rsidTr="33F03205">
        <w:tc>
          <w:tcPr>
            <w:tcW w:w="0" w:type="auto"/>
            <w:tcBorders>
              <w:top w:val="single" w:sz="4" w:space="0" w:color="auto"/>
              <w:left w:val="single" w:sz="4" w:space="0" w:color="auto"/>
              <w:bottom w:val="single" w:sz="4" w:space="0" w:color="auto"/>
              <w:right w:val="single" w:sz="4" w:space="0" w:color="auto"/>
            </w:tcBorders>
            <w:vAlign w:val="center"/>
          </w:tcPr>
          <w:p w14:paraId="556ACB5E" w14:textId="0D060CF0" w:rsidR="005514D4" w:rsidRPr="00524BF3" w:rsidRDefault="005514D4"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 xml:space="preserve">Completing and sending </w:t>
            </w:r>
            <w:r w:rsidR="009B7D63">
              <w:rPr>
                <w:rFonts w:asciiTheme="majorHAnsi" w:hAnsiTheme="majorHAnsi" w:cstheme="majorHAnsi"/>
                <w:sz w:val="18"/>
                <w:szCs w:val="18"/>
              </w:rPr>
              <w:t xml:space="preserve">a </w:t>
            </w:r>
            <w:r w:rsidRPr="00524BF3">
              <w:rPr>
                <w:rFonts w:asciiTheme="majorHAnsi" w:eastAsiaTheme="minorEastAsia" w:hAnsiTheme="majorHAnsi" w:cstheme="majorHAnsi"/>
                <w:sz w:val="18"/>
                <w:szCs w:val="18"/>
                <w:lang w:eastAsia="zh-CN"/>
              </w:rPr>
              <w:t>contact</w:t>
            </w:r>
            <w:r w:rsidRPr="00524BF3">
              <w:rPr>
                <w:rFonts w:asciiTheme="majorHAnsi" w:hAnsiTheme="majorHAnsi" w:cstheme="majorHAnsi"/>
                <w:sz w:val="18"/>
                <w:szCs w:val="18"/>
              </w:rPr>
              <w:t xml:space="preserve"> form on </w:t>
            </w:r>
            <w:r w:rsidR="00FD1E08">
              <w:rPr>
                <w:rFonts w:asciiTheme="majorHAnsi" w:hAnsiTheme="majorHAnsi" w:cstheme="majorHAnsi"/>
                <w:sz w:val="18"/>
                <w:szCs w:val="18"/>
              </w:rPr>
              <w:t>a</w:t>
            </w:r>
            <w:r w:rsidR="00FD1E08" w:rsidRPr="00524BF3">
              <w:rPr>
                <w:rFonts w:asciiTheme="majorHAnsi" w:hAnsiTheme="majorHAnsi" w:cstheme="majorHAnsi"/>
                <w:sz w:val="18"/>
                <w:szCs w:val="18"/>
              </w:rPr>
              <w:t xml:space="preserve"> </w:t>
            </w:r>
            <w:r w:rsidR="00FD1E08">
              <w:rPr>
                <w:rFonts w:asciiTheme="majorHAnsi" w:hAnsiTheme="majorHAnsi" w:cstheme="majorHAnsi"/>
                <w:sz w:val="18"/>
                <w:szCs w:val="18"/>
              </w:rPr>
              <w:t>W</w:t>
            </w:r>
            <w:r w:rsidR="009B7D63">
              <w:rPr>
                <w:rFonts w:asciiTheme="majorHAnsi" w:hAnsiTheme="majorHAnsi" w:cstheme="majorHAnsi"/>
                <w:sz w:val="18"/>
                <w:szCs w:val="18"/>
              </w:rPr>
              <w:t>ebsite to:</w:t>
            </w:r>
          </w:p>
        </w:tc>
        <w:tc>
          <w:tcPr>
            <w:tcW w:w="0" w:type="auto"/>
            <w:vMerge w:val="restart"/>
            <w:tcBorders>
              <w:top w:val="single" w:sz="4" w:space="0" w:color="auto"/>
              <w:left w:val="single" w:sz="4" w:space="0" w:color="auto"/>
              <w:right w:val="single" w:sz="4" w:space="0" w:color="auto"/>
            </w:tcBorders>
            <w:vAlign w:val="center"/>
          </w:tcPr>
          <w:p w14:paraId="6C18E99D" w14:textId="0C559C62" w:rsidR="005514D4" w:rsidRPr="00E432C7" w:rsidRDefault="005514D4" w:rsidP="002D756F">
            <w:pPr>
              <w:snapToGrid w:val="0"/>
              <w:spacing w:before="60" w:after="60" w:line="247" w:lineRule="auto"/>
              <w:rPr>
                <w:rFonts w:asciiTheme="majorHAnsi" w:hAnsiTheme="majorHAnsi" w:cstheme="majorHAnsi"/>
                <w:sz w:val="18"/>
                <w:szCs w:val="18"/>
              </w:rPr>
            </w:pPr>
            <w:r w:rsidRPr="00E432C7">
              <w:rPr>
                <w:rFonts w:asciiTheme="majorHAnsi" w:hAnsiTheme="majorHAnsi" w:cstheme="majorHAnsi"/>
                <w:sz w:val="18"/>
                <w:szCs w:val="18"/>
              </w:rPr>
              <w:t xml:space="preserve">Howmet </w:t>
            </w:r>
            <w:hyperlink r:id="rId12" w:history="1">
              <w:r w:rsidRPr="00E432C7">
                <w:rPr>
                  <w:rStyle w:val="Hyperlink"/>
                  <w:rFonts w:asciiTheme="majorHAnsi" w:hAnsiTheme="majorHAnsi" w:cstheme="majorHAnsi"/>
                  <w:sz w:val="18"/>
                  <w:szCs w:val="18"/>
                </w:rPr>
                <w:t>location</w:t>
              </w:r>
            </w:hyperlink>
            <w:r w:rsidRPr="00E432C7">
              <w:rPr>
                <w:rFonts w:asciiTheme="majorHAnsi" w:hAnsiTheme="majorHAnsi" w:cstheme="majorHAnsi"/>
                <w:sz w:val="18"/>
                <w:szCs w:val="18"/>
              </w:rPr>
              <w:t xml:space="preserve"> representatives and/or departments (e.g., </w:t>
            </w:r>
            <w:hyperlink r:id="rId13" w:history="1">
              <w:r w:rsidRPr="00E432C7">
                <w:rPr>
                  <w:rStyle w:val="Hyperlink"/>
                  <w:rFonts w:asciiTheme="majorHAnsi" w:eastAsiaTheme="minorEastAsia" w:hAnsiTheme="majorHAnsi" w:cstheme="majorHAnsi"/>
                  <w:sz w:val="18"/>
                  <w:szCs w:val="18"/>
                  <w:lang w:eastAsia="zh-CN"/>
                </w:rPr>
                <w:t>Investor Relations</w:t>
              </w:r>
            </w:hyperlink>
            <w:r w:rsidRPr="00E432C7">
              <w:rPr>
                <w:rFonts w:asciiTheme="majorHAnsi" w:hAnsiTheme="majorHAnsi" w:cstheme="majorHAnsi"/>
                <w:sz w:val="18"/>
                <w:szCs w:val="18"/>
              </w:rPr>
              <w:t xml:space="preserve">, </w:t>
            </w:r>
            <w:hyperlink r:id="rId14" w:history="1">
              <w:r w:rsidRPr="00E432C7">
                <w:rPr>
                  <w:rStyle w:val="Hyperlink"/>
                  <w:rFonts w:asciiTheme="majorHAnsi" w:eastAsiaTheme="minorEastAsia" w:hAnsiTheme="majorHAnsi" w:cstheme="majorHAnsi"/>
                  <w:sz w:val="18"/>
                  <w:szCs w:val="18"/>
                  <w:lang w:eastAsia="zh-CN"/>
                </w:rPr>
                <w:t>Media</w:t>
              </w:r>
            </w:hyperlink>
            <w:r w:rsidRPr="00E432C7">
              <w:rPr>
                <w:rFonts w:asciiTheme="majorHAnsi" w:hAnsiTheme="majorHAnsi" w:cstheme="majorHAnsi"/>
                <w:sz w:val="18"/>
                <w:szCs w:val="18"/>
              </w:rPr>
              <w:t xml:space="preserve">, </w:t>
            </w:r>
            <w:hyperlink r:id="rId15" w:history="1">
              <w:r w:rsidRPr="00E432C7">
                <w:rPr>
                  <w:rStyle w:val="Hyperlink"/>
                  <w:rFonts w:asciiTheme="majorHAnsi" w:eastAsiaTheme="minorEastAsia" w:hAnsiTheme="majorHAnsi" w:cstheme="majorHAnsi"/>
                  <w:sz w:val="18"/>
                  <w:szCs w:val="18"/>
                  <w:lang w:eastAsia="zh-CN"/>
                </w:rPr>
                <w:t>Environment, Health and Safety</w:t>
              </w:r>
            </w:hyperlink>
            <w:r w:rsidRPr="00E432C7">
              <w:rPr>
                <w:rFonts w:asciiTheme="majorHAnsi" w:hAnsiTheme="majorHAnsi" w:cstheme="majorHAnsi"/>
                <w:sz w:val="18"/>
                <w:szCs w:val="18"/>
              </w:rPr>
              <w:t xml:space="preserve">, in addition to </w:t>
            </w:r>
            <w:bookmarkStart w:id="2" w:name="OLE_LINK5"/>
            <w:r w:rsidRPr="00E432C7">
              <w:rPr>
                <w:rFonts w:asciiTheme="majorHAnsi" w:hAnsiTheme="majorHAnsi" w:cstheme="majorHAnsi"/>
                <w:sz w:val="18"/>
                <w:szCs w:val="18"/>
              </w:rPr>
              <w:t>Business Unit sales</w:t>
            </w:r>
            <w:bookmarkEnd w:id="2"/>
            <w:r w:rsidRPr="00E432C7">
              <w:rPr>
                <w:rFonts w:asciiTheme="majorHAnsi" w:hAnsiTheme="majorHAnsi" w:cstheme="majorHAnsi"/>
                <w:sz w:val="18"/>
                <w:szCs w:val="18"/>
              </w:rPr>
              <w:t xml:space="preserve"> for </w:t>
            </w:r>
            <w:r>
              <w:rPr>
                <w:rFonts w:asciiTheme="majorHAnsi" w:hAnsiTheme="majorHAnsi" w:cstheme="majorHAnsi"/>
                <w:sz w:val="18"/>
                <w:szCs w:val="18"/>
              </w:rPr>
              <w:t>quotes or sales enquiries</w:t>
            </w:r>
            <w:r w:rsidRPr="00E432C7">
              <w:rPr>
                <w:rFonts w:asciiTheme="majorHAnsi" w:hAnsiTheme="majorHAnsi" w:cstheme="majorHAnsi"/>
                <w:sz w:val="18"/>
                <w:szCs w:val="18"/>
              </w:rPr>
              <w:t>) addressed</w:t>
            </w:r>
          </w:p>
        </w:tc>
        <w:tc>
          <w:tcPr>
            <w:tcW w:w="0" w:type="auto"/>
            <w:vMerge/>
            <w:vAlign w:val="center"/>
          </w:tcPr>
          <w:p w14:paraId="5D116A47" w14:textId="7F6A6C4B" w:rsidR="005514D4" w:rsidRPr="00524BF3" w:rsidRDefault="005514D4" w:rsidP="002D756F">
            <w:pPr>
              <w:snapToGrid w:val="0"/>
              <w:spacing w:before="60" w:after="60" w:line="247" w:lineRule="auto"/>
              <w:rPr>
                <w:rFonts w:asciiTheme="majorHAnsi" w:hAnsiTheme="majorHAnsi" w:cstheme="majorHAnsi"/>
                <w:sz w:val="18"/>
                <w:szCs w:val="18"/>
              </w:rPr>
            </w:pPr>
          </w:p>
        </w:tc>
        <w:tc>
          <w:tcPr>
            <w:tcW w:w="0" w:type="auto"/>
            <w:vMerge w:val="restart"/>
            <w:tcBorders>
              <w:top w:val="single" w:sz="4" w:space="0" w:color="auto"/>
              <w:left w:val="single" w:sz="4" w:space="0" w:color="auto"/>
              <w:right w:val="single" w:sz="4" w:space="0" w:color="auto"/>
            </w:tcBorders>
            <w:vAlign w:val="center"/>
          </w:tcPr>
          <w:p w14:paraId="52E89DAA" w14:textId="444327FB" w:rsidR="005514D4" w:rsidRPr="00524BF3" w:rsidRDefault="005514D4"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Contact details you provide and your message</w:t>
            </w:r>
          </w:p>
        </w:tc>
        <w:tc>
          <w:tcPr>
            <w:tcW w:w="0" w:type="auto"/>
            <w:vMerge/>
            <w:vAlign w:val="center"/>
          </w:tcPr>
          <w:p w14:paraId="4658C50C" w14:textId="0A94208F" w:rsidR="005514D4" w:rsidRPr="00524BF3" w:rsidRDefault="005514D4" w:rsidP="002D756F">
            <w:pPr>
              <w:snapToGrid w:val="0"/>
              <w:spacing w:before="60" w:after="60" w:line="247" w:lineRule="auto"/>
              <w:rPr>
                <w:rFonts w:asciiTheme="majorHAnsi" w:hAnsiTheme="majorHAnsi" w:cstheme="majorHAnsi"/>
                <w:sz w:val="18"/>
                <w:szCs w:val="18"/>
              </w:rPr>
            </w:pPr>
          </w:p>
        </w:tc>
      </w:tr>
      <w:tr w:rsidR="00C3221E" w:rsidRPr="00524BF3" w14:paraId="15F87635" w14:textId="21B643E1" w:rsidTr="33F03205">
        <w:tc>
          <w:tcPr>
            <w:tcW w:w="0" w:type="auto"/>
            <w:tcBorders>
              <w:top w:val="single" w:sz="4" w:space="0" w:color="auto"/>
              <w:left w:val="single" w:sz="4" w:space="0" w:color="auto"/>
              <w:bottom w:val="single" w:sz="4" w:space="0" w:color="auto"/>
              <w:right w:val="single" w:sz="4" w:space="0" w:color="auto"/>
            </w:tcBorders>
            <w:vAlign w:val="center"/>
          </w:tcPr>
          <w:p w14:paraId="7494A151" w14:textId="3C2B0145" w:rsidR="005514D4" w:rsidRPr="00524BF3" w:rsidRDefault="005514D4" w:rsidP="002D756F">
            <w:pPr>
              <w:snapToGrid w:val="0"/>
              <w:spacing w:before="60" w:after="60" w:line="247" w:lineRule="auto"/>
              <w:ind w:left="284"/>
              <w:rPr>
                <w:rFonts w:asciiTheme="majorHAnsi" w:hAnsiTheme="majorHAnsi" w:cstheme="majorHAnsi"/>
                <w:sz w:val="18"/>
                <w:szCs w:val="18"/>
              </w:rPr>
            </w:pPr>
            <w:bookmarkStart w:id="3" w:name="OLE_LINK40"/>
            <w:r>
              <w:rPr>
                <w:rFonts w:asciiTheme="majorHAnsi" w:hAnsiTheme="majorHAnsi" w:cstheme="majorHAnsi"/>
                <w:sz w:val="18"/>
                <w:szCs w:val="18"/>
              </w:rPr>
              <w:t xml:space="preserve">Howmet </w:t>
            </w:r>
            <w:r w:rsidRPr="00524BF3">
              <w:rPr>
                <w:rFonts w:asciiTheme="majorHAnsi" w:hAnsiTheme="majorHAnsi" w:cstheme="majorHAnsi"/>
                <w:sz w:val="18"/>
                <w:szCs w:val="18"/>
              </w:rPr>
              <w:t>Fastening Systems</w:t>
            </w:r>
            <w:bookmarkEnd w:id="3"/>
            <w:r w:rsidRPr="00524BF3">
              <w:rPr>
                <w:rFonts w:asciiTheme="majorHAnsi" w:hAnsiTheme="majorHAnsi" w:cstheme="majorHAnsi"/>
                <w:sz w:val="18"/>
                <w:szCs w:val="18"/>
              </w:rPr>
              <w:t xml:space="preserve"> locations</w:t>
            </w:r>
          </w:p>
        </w:tc>
        <w:tc>
          <w:tcPr>
            <w:tcW w:w="0" w:type="auto"/>
            <w:vMerge/>
            <w:vAlign w:val="center"/>
          </w:tcPr>
          <w:p w14:paraId="36ED25C8" w14:textId="77777777" w:rsidR="005514D4" w:rsidRPr="00524BF3" w:rsidRDefault="005514D4" w:rsidP="002D756F">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1B9EBB4" w14:textId="5D33EABE" w:rsidR="005514D4" w:rsidRPr="00524BF3" w:rsidRDefault="005514D4"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QuickBase (US)</w:t>
            </w:r>
          </w:p>
        </w:tc>
        <w:tc>
          <w:tcPr>
            <w:tcW w:w="0" w:type="auto"/>
            <w:vMerge/>
            <w:vAlign w:val="center"/>
          </w:tcPr>
          <w:p w14:paraId="0D1FBF3E" w14:textId="2778008D" w:rsidR="005514D4" w:rsidRPr="00524BF3" w:rsidRDefault="005514D4" w:rsidP="002D756F">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14:paraId="6856E607" w14:textId="0362729D" w:rsidR="005514D4" w:rsidRPr="00524BF3" w:rsidRDefault="005514D4" w:rsidP="002D756F">
            <w:pPr>
              <w:snapToGrid w:val="0"/>
              <w:spacing w:before="60" w:after="60" w:line="247" w:lineRule="auto"/>
              <w:rPr>
                <w:rFonts w:asciiTheme="majorHAnsi" w:hAnsiTheme="majorHAnsi" w:cstheme="majorHAnsi"/>
                <w:sz w:val="18"/>
                <w:szCs w:val="18"/>
              </w:rPr>
            </w:pPr>
            <w:r w:rsidRPr="0034470C">
              <w:rPr>
                <w:rFonts w:asciiTheme="majorHAnsi" w:hAnsiTheme="majorHAnsi" w:cstheme="majorHAnsi"/>
                <w:sz w:val="18"/>
                <w:szCs w:val="18"/>
              </w:rPr>
              <w:t xml:space="preserve">Until you </w:t>
            </w:r>
            <w:r>
              <w:rPr>
                <w:rFonts w:asciiTheme="majorHAnsi" w:hAnsiTheme="majorHAnsi" w:cstheme="majorHAnsi"/>
                <w:sz w:val="18"/>
                <w:szCs w:val="18"/>
              </w:rPr>
              <w:t>request the deletion of your enquiry</w:t>
            </w:r>
          </w:p>
        </w:tc>
      </w:tr>
      <w:tr w:rsidR="00C3221E" w:rsidRPr="00524BF3" w14:paraId="11C4EFC7" w14:textId="77777777" w:rsidTr="33F03205">
        <w:tc>
          <w:tcPr>
            <w:tcW w:w="0" w:type="auto"/>
            <w:tcBorders>
              <w:top w:val="single" w:sz="4" w:space="0" w:color="auto"/>
              <w:left w:val="single" w:sz="4" w:space="0" w:color="auto"/>
              <w:bottom w:val="single" w:sz="4" w:space="0" w:color="auto"/>
              <w:right w:val="single" w:sz="4" w:space="0" w:color="auto"/>
            </w:tcBorders>
            <w:vAlign w:val="center"/>
          </w:tcPr>
          <w:p w14:paraId="0B49012E" w14:textId="58DC82BD" w:rsidR="005514D4" w:rsidRPr="00524BF3" w:rsidRDefault="005514D4" w:rsidP="002D756F">
            <w:pPr>
              <w:snapToGrid w:val="0"/>
              <w:spacing w:before="60" w:after="60" w:line="247" w:lineRule="auto"/>
              <w:ind w:left="284"/>
              <w:rPr>
                <w:rFonts w:asciiTheme="majorHAnsi" w:hAnsiTheme="majorHAnsi" w:cstheme="majorHAnsi"/>
                <w:sz w:val="18"/>
                <w:szCs w:val="18"/>
              </w:rPr>
            </w:pPr>
            <w:r>
              <w:rPr>
                <w:rFonts w:asciiTheme="majorHAnsi" w:hAnsiTheme="majorHAnsi" w:cstheme="majorHAnsi"/>
                <w:sz w:val="18"/>
                <w:szCs w:val="18"/>
              </w:rPr>
              <w:t>Howmet Wheel Systems locations</w:t>
            </w:r>
          </w:p>
        </w:tc>
        <w:tc>
          <w:tcPr>
            <w:tcW w:w="0" w:type="auto"/>
            <w:vMerge/>
            <w:vAlign w:val="center"/>
          </w:tcPr>
          <w:p w14:paraId="0ABEFB42" w14:textId="77777777" w:rsidR="005514D4" w:rsidRPr="00524BF3" w:rsidRDefault="005514D4" w:rsidP="002D756F">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BB9D9A2" w14:textId="343677CA" w:rsidR="005514D4" w:rsidRPr="00524BF3" w:rsidRDefault="005514D4" w:rsidP="002D756F">
            <w:pPr>
              <w:snapToGrid w:val="0"/>
              <w:spacing w:before="60" w:after="60" w:line="247" w:lineRule="auto"/>
              <w:rPr>
                <w:rFonts w:asciiTheme="majorHAnsi" w:hAnsiTheme="majorHAnsi" w:cstheme="majorHAnsi"/>
                <w:sz w:val="18"/>
                <w:szCs w:val="18"/>
              </w:rPr>
            </w:pPr>
            <w:r>
              <w:rPr>
                <w:rFonts w:asciiTheme="majorHAnsi" w:hAnsiTheme="majorHAnsi" w:cstheme="majorHAnsi"/>
                <w:sz w:val="18"/>
                <w:szCs w:val="18"/>
              </w:rPr>
              <w:t>Salesforce (US)</w:t>
            </w:r>
          </w:p>
        </w:tc>
        <w:tc>
          <w:tcPr>
            <w:tcW w:w="0" w:type="auto"/>
            <w:vMerge/>
            <w:vAlign w:val="center"/>
          </w:tcPr>
          <w:p w14:paraId="03DF00B6" w14:textId="77777777" w:rsidR="005514D4" w:rsidRPr="00524BF3" w:rsidRDefault="005514D4" w:rsidP="002D756F">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14:paraId="1D2AE5F7" w14:textId="54DF97CC" w:rsidR="005514D4" w:rsidRPr="0034470C" w:rsidRDefault="00634346" w:rsidP="002D756F">
            <w:pPr>
              <w:snapToGrid w:val="0"/>
              <w:spacing w:before="60" w:after="60" w:line="247" w:lineRule="auto"/>
              <w:rPr>
                <w:rFonts w:asciiTheme="majorHAnsi" w:hAnsiTheme="majorHAnsi" w:cstheme="majorHAnsi"/>
                <w:sz w:val="18"/>
                <w:szCs w:val="18"/>
              </w:rPr>
            </w:pPr>
            <w:r>
              <w:rPr>
                <w:rFonts w:asciiTheme="majorHAnsi" w:hAnsiTheme="majorHAnsi" w:cstheme="majorHAnsi"/>
                <w:sz w:val="18"/>
                <w:szCs w:val="18"/>
              </w:rPr>
              <w:t>Until you unsubscribe</w:t>
            </w:r>
            <w:r w:rsidR="001E005A">
              <w:rPr>
                <w:rFonts w:asciiTheme="majorHAnsi" w:hAnsiTheme="majorHAnsi" w:cstheme="majorHAnsi"/>
                <w:sz w:val="18"/>
                <w:szCs w:val="18"/>
              </w:rPr>
              <w:t>, or request the deletion of your enquiry</w:t>
            </w:r>
          </w:p>
        </w:tc>
      </w:tr>
      <w:tr w:rsidR="00C3221E" w:rsidRPr="00524BF3" w14:paraId="72F0951F" w14:textId="776CBF98" w:rsidTr="33F03205">
        <w:tc>
          <w:tcPr>
            <w:tcW w:w="0" w:type="auto"/>
            <w:tcBorders>
              <w:top w:val="single" w:sz="4" w:space="0" w:color="auto"/>
              <w:left w:val="single" w:sz="4" w:space="0" w:color="auto"/>
              <w:bottom w:val="single" w:sz="4" w:space="0" w:color="auto"/>
              <w:right w:val="single" w:sz="4" w:space="0" w:color="auto"/>
            </w:tcBorders>
            <w:vAlign w:val="center"/>
          </w:tcPr>
          <w:p w14:paraId="77DB8A12" w14:textId="777CB302" w:rsidR="00730300" w:rsidRPr="00524BF3" w:rsidRDefault="00730300"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 xml:space="preserve">Subscribing to </w:t>
            </w:r>
            <w:r w:rsidR="001616AD">
              <w:rPr>
                <w:rFonts w:asciiTheme="majorHAnsi" w:hAnsiTheme="majorHAnsi" w:cstheme="majorHAnsi"/>
                <w:bCs/>
                <w:sz w:val="18"/>
                <w:szCs w:val="18"/>
              </w:rPr>
              <w:t>e-mail</w:t>
            </w:r>
            <w:r w:rsidR="001616AD" w:rsidRPr="00524BF3">
              <w:rPr>
                <w:rFonts w:asciiTheme="majorHAnsi" w:hAnsiTheme="majorHAnsi" w:cstheme="majorHAnsi"/>
                <w:sz w:val="18"/>
                <w:szCs w:val="18"/>
              </w:rPr>
              <w:t xml:space="preserve"> </w:t>
            </w:r>
            <w:r w:rsidRPr="00524BF3">
              <w:rPr>
                <w:rFonts w:asciiTheme="majorHAnsi" w:hAnsiTheme="majorHAnsi" w:cstheme="majorHAnsi"/>
                <w:sz w:val="18"/>
                <w:szCs w:val="18"/>
              </w:rPr>
              <w:t>alerts</w:t>
            </w:r>
          </w:p>
        </w:tc>
        <w:tc>
          <w:tcPr>
            <w:tcW w:w="0" w:type="auto"/>
            <w:vMerge/>
            <w:vAlign w:val="center"/>
          </w:tcPr>
          <w:p w14:paraId="5FA9C1C3" w14:textId="77777777" w:rsidR="00730300" w:rsidRPr="00524BF3" w:rsidRDefault="00730300" w:rsidP="002D756F">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861401E" w14:textId="5B4DDB5D" w:rsidR="00730300" w:rsidRPr="00524BF3" w:rsidRDefault="00730300"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Reachmail (US)</w:t>
            </w:r>
          </w:p>
        </w:tc>
        <w:tc>
          <w:tcPr>
            <w:tcW w:w="0" w:type="auto"/>
            <w:tcBorders>
              <w:top w:val="single" w:sz="4" w:space="0" w:color="auto"/>
              <w:left w:val="single" w:sz="4" w:space="0" w:color="auto"/>
              <w:bottom w:val="single" w:sz="4" w:space="0" w:color="auto"/>
              <w:right w:val="single" w:sz="4" w:space="0" w:color="auto"/>
            </w:tcBorders>
            <w:vAlign w:val="center"/>
          </w:tcPr>
          <w:p w14:paraId="682BC9FB" w14:textId="0560B101" w:rsidR="00730300" w:rsidRPr="00524BF3" w:rsidRDefault="00515DEB" w:rsidP="002D756F">
            <w:pPr>
              <w:snapToGrid w:val="0"/>
              <w:spacing w:before="60" w:after="60" w:line="247" w:lineRule="auto"/>
              <w:rPr>
                <w:rFonts w:asciiTheme="majorHAnsi" w:hAnsiTheme="majorHAnsi" w:cstheme="majorHAnsi"/>
                <w:sz w:val="18"/>
                <w:szCs w:val="18"/>
              </w:rPr>
            </w:pPr>
            <w:bookmarkStart w:id="4" w:name="OLE_LINK16"/>
            <w:r w:rsidRPr="00524BF3">
              <w:rPr>
                <w:rFonts w:asciiTheme="majorHAnsi" w:hAnsiTheme="majorHAnsi" w:cstheme="majorHAnsi"/>
                <w:sz w:val="18"/>
                <w:szCs w:val="18"/>
              </w:rPr>
              <w:t xml:space="preserve">First name, last name, </w:t>
            </w:r>
            <w:r w:rsidR="005514D4">
              <w:rPr>
                <w:rFonts w:asciiTheme="majorHAnsi" w:hAnsiTheme="majorHAnsi" w:cstheme="majorHAnsi"/>
                <w:bCs/>
                <w:sz w:val="18"/>
                <w:szCs w:val="18"/>
              </w:rPr>
              <w:t>e-mail</w:t>
            </w:r>
            <w:r w:rsidR="005514D4" w:rsidRPr="00524BF3">
              <w:rPr>
                <w:rFonts w:asciiTheme="majorHAnsi" w:hAnsiTheme="majorHAnsi" w:cstheme="majorHAnsi"/>
                <w:sz w:val="18"/>
                <w:szCs w:val="18"/>
              </w:rPr>
              <w:t xml:space="preserve"> </w:t>
            </w:r>
            <w:r w:rsidR="00730300" w:rsidRPr="00524BF3">
              <w:rPr>
                <w:rFonts w:asciiTheme="majorHAnsi" w:hAnsiTheme="majorHAnsi" w:cstheme="majorHAnsi"/>
                <w:sz w:val="18"/>
                <w:szCs w:val="18"/>
              </w:rPr>
              <w:t>address</w:t>
            </w:r>
            <w:bookmarkEnd w:id="4"/>
          </w:p>
        </w:tc>
        <w:tc>
          <w:tcPr>
            <w:tcW w:w="0" w:type="auto"/>
            <w:tcBorders>
              <w:top w:val="single" w:sz="4" w:space="0" w:color="auto"/>
              <w:left w:val="single" w:sz="4" w:space="0" w:color="auto"/>
              <w:bottom w:val="single" w:sz="4" w:space="0" w:color="auto"/>
              <w:right w:val="single" w:sz="4" w:space="0" w:color="auto"/>
            </w:tcBorders>
            <w:vAlign w:val="center"/>
          </w:tcPr>
          <w:p w14:paraId="21FF20FB" w14:textId="7D3A54BB" w:rsidR="00730300" w:rsidRPr="00524BF3" w:rsidRDefault="00093199"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 xml:space="preserve">Until you </w:t>
            </w:r>
            <w:r w:rsidR="002935DA" w:rsidRPr="00524BF3">
              <w:rPr>
                <w:rFonts w:asciiTheme="majorHAnsi" w:hAnsiTheme="majorHAnsi" w:cstheme="majorHAnsi"/>
                <w:sz w:val="18"/>
                <w:szCs w:val="18"/>
              </w:rPr>
              <w:t>unsubscribe</w:t>
            </w:r>
          </w:p>
        </w:tc>
      </w:tr>
      <w:tr w:rsidR="00C3221E" w:rsidRPr="00524BF3" w14:paraId="6C351BD5" w14:textId="77777777" w:rsidTr="002D756F">
        <w:tc>
          <w:tcPr>
            <w:tcW w:w="0" w:type="auto"/>
            <w:tcBorders>
              <w:top w:val="single" w:sz="4" w:space="0" w:color="auto"/>
              <w:left w:val="single" w:sz="4" w:space="0" w:color="auto"/>
              <w:bottom w:val="single" w:sz="4" w:space="0" w:color="auto"/>
              <w:right w:val="single" w:sz="4" w:space="0" w:color="auto"/>
            </w:tcBorders>
            <w:vAlign w:val="center"/>
          </w:tcPr>
          <w:p w14:paraId="0260EB24" w14:textId="0B689546" w:rsidR="007E0778" w:rsidRPr="00622DE6" w:rsidRDefault="00B15061" w:rsidP="002D756F">
            <w:pPr>
              <w:snapToGrid w:val="0"/>
              <w:spacing w:before="60" w:after="60" w:line="247" w:lineRule="auto"/>
              <w:rPr>
                <w:rFonts w:asciiTheme="majorHAnsi" w:hAnsiTheme="majorHAnsi" w:cstheme="majorHAnsi"/>
                <w:sz w:val="18"/>
                <w:szCs w:val="18"/>
              </w:rPr>
            </w:pPr>
            <w:bookmarkStart w:id="5" w:name="OLE_LINK17"/>
            <w:r w:rsidRPr="00C36E0F">
              <w:rPr>
                <w:rFonts w:asciiTheme="majorHAnsi" w:hAnsiTheme="majorHAnsi" w:cstheme="majorHAnsi"/>
                <w:sz w:val="18"/>
                <w:szCs w:val="18"/>
              </w:rPr>
              <w:lastRenderedPageBreak/>
              <w:t>Wheel warranty claims</w:t>
            </w:r>
            <w:bookmarkEnd w:id="5"/>
          </w:p>
        </w:tc>
        <w:tc>
          <w:tcPr>
            <w:tcW w:w="0" w:type="auto"/>
            <w:tcBorders>
              <w:left w:val="single" w:sz="4" w:space="0" w:color="auto"/>
              <w:bottom w:val="single" w:sz="4" w:space="0" w:color="auto"/>
              <w:right w:val="single" w:sz="4" w:space="0" w:color="auto"/>
            </w:tcBorders>
            <w:vAlign w:val="center"/>
          </w:tcPr>
          <w:p w14:paraId="5B296BB7" w14:textId="14B7C013" w:rsidR="007E0778" w:rsidRPr="00622DE6" w:rsidRDefault="00DE3C31" w:rsidP="002D756F">
            <w:pPr>
              <w:snapToGrid w:val="0"/>
              <w:spacing w:before="60" w:after="60" w:line="247" w:lineRule="auto"/>
              <w:rPr>
                <w:rFonts w:asciiTheme="majorHAnsi" w:hAnsiTheme="majorHAnsi" w:cstheme="majorHAnsi"/>
                <w:sz w:val="18"/>
                <w:szCs w:val="18"/>
              </w:rPr>
            </w:pPr>
            <w:r w:rsidRPr="00622DE6">
              <w:rPr>
                <w:rFonts w:asciiTheme="majorHAnsi" w:hAnsiTheme="majorHAnsi" w:cstheme="majorHAnsi"/>
                <w:sz w:val="18"/>
                <w:szCs w:val="18"/>
              </w:rPr>
              <w:t xml:space="preserve">Regional </w:t>
            </w:r>
            <w:r w:rsidR="007040B1" w:rsidRPr="00622DE6">
              <w:rPr>
                <w:rFonts w:asciiTheme="majorHAnsi" w:hAnsiTheme="majorHAnsi" w:cstheme="majorHAnsi"/>
                <w:sz w:val="18"/>
                <w:szCs w:val="18"/>
              </w:rPr>
              <w:t xml:space="preserve">Fleet Service </w:t>
            </w:r>
            <w:r w:rsidR="00351E8F" w:rsidRPr="00622DE6">
              <w:rPr>
                <w:rFonts w:asciiTheme="majorHAnsi" w:hAnsiTheme="majorHAnsi" w:cstheme="majorHAnsi"/>
                <w:sz w:val="18"/>
                <w:szCs w:val="18"/>
              </w:rPr>
              <w:t>Center</w:t>
            </w:r>
            <w:r w:rsidR="007040B1" w:rsidRPr="00622DE6">
              <w:rPr>
                <w:rFonts w:asciiTheme="majorHAnsi" w:hAnsiTheme="majorHAnsi" w:cstheme="majorHAnsi"/>
                <w:sz w:val="18"/>
                <w:szCs w:val="18"/>
              </w:rPr>
              <w:t xml:space="preserve">, </w:t>
            </w:r>
            <w:r w:rsidR="00137682" w:rsidRPr="00622DE6">
              <w:rPr>
                <w:rFonts w:asciiTheme="majorHAnsi" w:hAnsiTheme="majorHAnsi" w:cstheme="majorHAnsi"/>
                <w:sz w:val="18"/>
                <w:szCs w:val="18"/>
              </w:rPr>
              <w:t>Quality</w:t>
            </w:r>
            <w:r w:rsidR="00746C91" w:rsidRPr="00622DE6">
              <w:rPr>
                <w:rFonts w:asciiTheme="majorHAnsi" w:hAnsiTheme="majorHAnsi" w:cstheme="majorHAnsi"/>
                <w:sz w:val="18"/>
                <w:szCs w:val="18"/>
              </w:rPr>
              <w:t>, Sales</w:t>
            </w:r>
            <w:r w:rsidR="001001C8" w:rsidRPr="00622DE6">
              <w:rPr>
                <w:rFonts w:asciiTheme="majorHAnsi" w:hAnsiTheme="majorHAnsi" w:cstheme="majorHAnsi"/>
                <w:sz w:val="18"/>
                <w:szCs w:val="18"/>
              </w:rPr>
              <w:t xml:space="preserve">, </w:t>
            </w:r>
            <w:r w:rsidR="00B0114A" w:rsidRPr="00622DE6">
              <w:rPr>
                <w:rFonts w:asciiTheme="majorHAnsi" w:hAnsiTheme="majorHAnsi" w:cstheme="majorHAnsi"/>
                <w:sz w:val="18"/>
                <w:szCs w:val="18"/>
              </w:rPr>
              <w:t>IT Support personnel (HU)</w:t>
            </w:r>
          </w:p>
        </w:tc>
        <w:tc>
          <w:tcPr>
            <w:tcW w:w="0" w:type="auto"/>
            <w:tcBorders>
              <w:top w:val="single" w:sz="4" w:space="0" w:color="auto"/>
              <w:left w:val="single" w:sz="4" w:space="0" w:color="auto"/>
              <w:bottom w:val="single" w:sz="4" w:space="0" w:color="auto"/>
              <w:right w:val="single" w:sz="4" w:space="0" w:color="auto"/>
            </w:tcBorders>
            <w:vAlign w:val="center"/>
          </w:tcPr>
          <w:p w14:paraId="5F1628B1" w14:textId="3878C6C3" w:rsidR="007E0778" w:rsidRPr="00622DE6" w:rsidRDefault="00DE3C31" w:rsidP="002D756F">
            <w:pPr>
              <w:snapToGrid w:val="0"/>
              <w:spacing w:before="60" w:after="60" w:line="247" w:lineRule="auto"/>
              <w:rPr>
                <w:rFonts w:asciiTheme="majorHAnsi" w:hAnsiTheme="majorHAnsi" w:cstheme="majorHAnsi"/>
                <w:sz w:val="18"/>
                <w:szCs w:val="18"/>
              </w:rPr>
            </w:pPr>
            <w:r w:rsidRPr="00622DE6">
              <w:rPr>
                <w:rFonts w:asciiTheme="majorHAnsi" w:hAnsiTheme="majorHAnsi" w:cstheme="majorHAnsi"/>
                <w:sz w:val="18"/>
                <w:szCs w:val="18"/>
              </w:rPr>
              <w:t>Salesforce (US)</w:t>
            </w:r>
            <w:r w:rsidR="00F3240C" w:rsidRPr="00622DE6">
              <w:rPr>
                <w:rFonts w:asciiTheme="majorHAnsi" w:hAnsiTheme="majorHAnsi" w:cstheme="majorHAnsi"/>
                <w:sz w:val="18"/>
                <w:szCs w:val="18"/>
              </w:rPr>
              <w:t>, WordPress (US)</w:t>
            </w:r>
          </w:p>
        </w:tc>
        <w:tc>
          <w:tcPr>
            <w:tcW w:w="0" w:type="auto"/>
            <w:tcBorders>
              <w:top w:val="single" w:sz="4" w:space="0" w:color="auto"/>
              <w:left w:val="single" w:sz="4" w:space="0" w:color="auto"/>
              <w:bottom w:val="single" w:sz="4" w:space="0" w:color="auto"/>
              <w:right w:val="single" w:sz="4" w:space="0" w:color="auto"/>
            </w:tcBorders>
            <w:vAlign w:val="center"/>
          </w:tcPr>
          <w:p w14:paraId="7023FDA4" w14:textId="69761548" w:rsidR="007E0778" w:rsidRPr="00AA5ADC" w:rsidRDefault="000B1424" w:rsidP="002D756F">
            <w:pPr>
              <w:snapToGrid w:val="0"/>
              <w:spacing w:before="60" w:after="60" w:line="247" w:lineRule="auto"/>
              <w:rPr>
                <w:rFonts w:asciiTheme="majorHAnsi" w:hAnsiTheme="majorHAnsi" w:cstheme="majorHAnsi"/>
                <w:sz w:val="18"/>
                <w:szCs w:val="18"/>
                <w:highlight w:val="yellow"/>
              </w:rPr>
            </w:pPr>
            <w:r>
              <w:rPr>
                <w:rFonts w:asciiTheme="majorHAnsi" w:hAnsiTheme="majorHAnsi" w:cstheme="majorHAnsi"/>
                <w:sz w:val="18"/>
                <w:szCs w:val="18"/>
              </w:rPr>
              <w:t xml:space="preserve">First name, last name, </w:t>
            </w:r>
            <w:r>
              <w:rPr>
                <w:rFonts w:asciiTheme="majorHAnsi" w:hAnsiTheme="majorHAnsi" w:cstheme="majorHAnsi"/>
                <w:bCs/>
                <w:sz w:val="18"/>
                <w:szCs w:val="18"/>
              </w:rPr>
              <w:t>e-mail</w:t>
            </w:r>
            <w:r>
              <w:rPr>
                <w:rFonts w:asciiTheme="majorHAnsi" w:hAnsiTheme="majorHAnsi" w:cstheme="majorHAnsi"/>
                <w:sz w:val="18"/>
                <w:szCs w:val="18"/>
              </w:rPr>
              <w:t xml:space="preserve"> address + details of the claim</w:t>
            </w:r>
          </w:p>
        </w:tc>
        <w:tc>
          <w:tcPr>
            <w:tcW w:w="0" w:type="auto"/>
            <w:tcBorders>
              <w:top w:val="single" w:sz="4" w:space="0" w:color="auto"/>
              <w:left w:val="single" w:sz="4" w:space="0" w:color="auto"/>
              <w:bottom w:val="single" w:sz="4" w:space="0" w:color="auto"/>
              <w:right w:val="single" w:sz="4" w:space="0" w:color="auto"/>
            </w:tcBorders>
            <w:vAlign w:val="center"/>
          </w:tcPr>
          <w:p w14:paraId="2FC679A2" w14:textId="1F79244B" w:rsidR="007E0778" w:rsidRPr="00AA5ADC" w:rsidRDefault="00306284" w:rsidP="002D756F">
            <w:pPr>
              <w:snapToGrid w:val="0"/>
              <w:spacing w:before="60" w:after="60" w:line="247" w:lineRule="auto"/>
              <w:rPr>
                <w:rFonts w:asciiTheme="majorHAnsi" w:hAnsiTheme="majorHAnsi" w:cstheme="majorHAnsi"/>
                <w:sz w:val="18"/>
                <w:szCs w:val="18"/>
                <w:highlight w:val="yellow"/>
              </w:rPr>
            </w:pPr>
            <w:r w:rsidRPr="007B5DC9">
              <w:rPr>
                <w:rFonts w:asciiTheme="majorHAnsi" w:hAnsiTheme="majorHAnsi" w:cstheme="majorHAnsi"/>
                <w:sz w:val="18"/>
                <w:szCs w:val="18"/>
              </w:rPr>
              <w:t xml:space="preserve">10 years </w:t>
            </w:r>
            <w:r w:rsidR="007B5DC9" w:rsidRPr="007B5DC9">
              <w:rPr>
                <w:rFonts w:asciiTheme="majorHAnsi" w:hAnsiTheme="majorHAnsi" w:cstheme="majorHAnsi"/>
                <w:sz w:val="18"/>
                <w:szCs w:val="18"/>
              </w:rPr>
              <w:t>from the date the claim is received</w:t>
            </w:r>
          </w:p>
        </w:tc>
      </w:tr>
    </w:tbl>
    <w:p w14:paraId="4B56EB61" w14:textId="052C4DC1" w:rsidR="00144058" w:rsidRPr="00524BF3" w:rsidRDefault="00131AF3" w:rsidP="00C36E0F">
      <w:pPr>
        <w:tabs>
          <w:tab w:val="left" w:pos="7264"/>
        </w:tabs>
        <w:snapToGrid w:val="0"/>
        <w:spacing w:before="60" w:after="60" w:line="247" w:lineRule="auto"/>
        <w:jc w:val="both"/>
        <w:rPr>
          <w:rFonts w:asciiTheme="majorHAnsi" w:eastAsiaTheme="majorEastAsia" w:hAnsiTheme="majorHAnsi" w:cstheme="majorHAnsi"/>
          <w:b/>
          <w:bCs/>
          <w:color w:val="2F5496" w:themeColor="accent1" w:themeShade="BF"/>
          <w:lang w:val="en-US"/>
        </w:rPr>
      </w:pPr>
      <w:r w:rsidRPr="00524BF3">
        <w:rPr>
          <w:rFonts w:asciiTheme="majorHAnsi" w:eastAsiaTheme="majorEastAsia" w:hAnsiTheme="majorHAnsi" w:cstheme="majorHAnsi"/>
          <w:b/>
          <w:bCs/>
          <w:color w:val="2F5496" w:themeColor="accent1" w:themeShade="BF"/>
          <w:lang w:val="en-US"/>
        </w:rPr>
        <w:t xml:space="preserve">If you are </w:t>
      </w:r>
      <w:r w:rsidR="00D31557">
        <w:rPr>
          <w:rFonts w:asciiTheme="majorHAnsi" w:eastAsiaTheme="majorEastAsia" w:hAnsiTheme="majorHAnsi" w:cstheme="majorHAnsi"/>
          <w:b/>
          <w:bCs/>
          <w:color w:val="2F5496" w:themeColor="accent1" w:themeShade="BF"/>
          <w:lang w:val="en-US"/>
        </w:rPr>
        <w:t xml:space="preserve">a </w:t>
      </w:r>
      <w:r w:rsidRPr="00524BF3">
        <w:rPr>
          <w:rFonts w:asciiTheme="majorHAnsi" w:eastAsiaTheme="majorEastAsia" w:hAnsiTheme="majorHAnsi" w:cstheme="majorHAnsi"/>
          <w:b/>
          <w:bCs/>
          <w:color w:val="2F5496" w:themeColor="accent1" w:themeShade="BF"/>
          <w:lang w:val="en-US"/>
        </w:rPr>
        <w:t>Howmet customer or supplier</w:t>
      </w:r>
      <w:r w:rsidR="00A04121">
        <w:rPr>
          <w:rFonts w:asciiTheme="majorHAnsi" w:eastAsiaTheme="majorEastAsia" w:hAnsiTheme="majorHAnsi" w:cstheme="majorHAnsi"/>
          <w:b/>
          <w:bCs/>
          <w:color w:val="2F5496" w:themeColor="accent1" w:themeShade="BF"/>
          <w:lang w:val="en-US"/>
        </w:rPr>
        <w:tab/>
      </w:r>
    </w:p>
    <w:p w14:paraId="18BD19DD" w14:textId="0C6DE75B" w:rsidR="00321AA1" w:rsidRPr="00322BC5" w:rsidRDefault="00321AA1" w:rsidP="00AB6BD6">
      <w:pPr>
        <w:snapToGrid w:val="0"/>
        <w:spacing w:before="60" w:after="60" w:line="247" w:lineRule="auto"/>
        <w:jc w:val="both"/>
        <w:textAlignment w:val="baseline"/>
        <w:outlineLvl w:val="3"/>
        <w:rPr>
          <w:rFonts w:asciiTheme="majorHAnsi" w:hAnsiTheme="majorHAnsi" w:cstheme="majorHAnsi"/>
          <w:sz w:val="18"/>
          <w:szCs w:val="18"/>
          <w:lang w:val="en-US"/>
        </w:rPr>
      </w:pPr>
      <w:r w:rsidRPr="00322BC5">
        <w:rPr>
          <w:rFonts w:asciiTheme="majorHAnsi" w:hAnsiTheme="majorHAnsi" w:cstheme="majorHAnsi"/>
          <w:b/>
          <w:bCs/>
          <w:sz w:val="18"/>
          <w:szCs w:val="18"/>
          <w:lang w:val="en-US"/>
        </w:rPr>
        <w:t>Purpose</w:t>
      </w:r>
      <w:r w:rsidRPr="00322BC5">
        <w:rPr>
          <w:rFonts w:asciiTheme="majorHAnsi" w:hAnsiTheme="majorHAnsi" w:cstheme="majorHAnsi"/>
          <w:sz w:val="18"/>
          <w:szCs w:val="18"/>
          <w:lang w:val="en-US"/>
        </w:rPr>
        <w:t xml:space="preserve">: enable Howmet </w:t>
      </w:r>
      <w:r w:rsidR="009B7D63">
        <w:rPr>
          <w:rFonts w:asciiTheme="majorHAnsi" w:hAnsiTheme="majorHAnsi" w:cstheme="majorHAnsi"/>
          <w:sz w:val="18"/>
          <w:szCs w:val="18"/>
          <w:lang w:val="en-US"/>
        </w:rPr>
        <w:t>to maintain</w:t>
      </w:r>
      <w:r w:rsidR="009B7D63" w:rsidRPr="00322BC5">
        <w:rPr>
          <w:rFonts w:asciiTheme="majorHAnsi" w:hAnsiTheme="majorHAnsi" w:cstheme="majorHAnsi"/>
          <w:sz w:val="18"/>
          <w:szCs w:val="18"/>
          <w:lang w:val="en-US"/>
        </w:rPr>
        <w:t xml:space="preserve"> </w:t>
      </w:r>
      <w:r w:rsidR="009A7507" w:rsidRPr="00322BC5">
        <w:rPr>
          <w:rFonts w:asciiTheme="majorHAnsi" w:hAnsiTheme="majorHAnsi" w:cstheme="majorHAnsi"/>
          <w:sz w:val="18"/>
          <w:szCs w:val="18"/>
          <w:lang w:val="en-US"/>
        </w:rPr>
        <w:t>accurate customer and supplier records</w:t>
      </w:r>
      <w:r w:rsidR="0000167C" w:rsidRPr="00322BC5">
        <w:rPr>
          <w:rFonts w:asciiTheme="majorHAnsi" w:hAnsiTheme="majorHAnsi" w:cstheme="majorHAnsi"/>
          <w:sz w:val="18"/>
          <w:szCs w:val="18"/>
          <w:lang w:val="en-US"/>
        </w:rPr>
        <w:t xml:space="preserve">, </w:t>
      </w:r>
      <w:r w:rsidR="009B7D63">
        <w:rPr>
          <w:rFonts w:asciiTheme="majorHAnsi" w:hAnsiTheme="majorHAnsi" w:cstheme="majorHAnsi"/>
          <w:sz w:val="18"/>
          <w:szCs w:val="18"/>
          <w:lang w:val="en-US"/>
        </w:rPr>
        <w:t>to deliver</w:t>
      </w:r>
      <w:r w:rsidR="009B7D63" w:rsidRPr="00322BC5">
        <w:rPr>
          <w:rFonts w:asciiTheme="majorHAnsi" w:hAnsiTheme="majorHAnsi" w:cstheme="majorHAnsi"/>
          <w:sz w:val="18"/>
          <w:szCs w:val="18"/>
          <w:lang w:val="en-US"/>
        </w:rPr>
        <w:t xml:space="preserve"> </w:t>
      </w:r>
      <w:r w:rsidR="0000167C" w:rsidRPr="00322BC5">
        <w:rPr>
          <w:rFonts w:asciiTheme="majorHAnsi" w:hAnsiTheme="majorHAnsi" w:cstheme="majorHAnsi"/>
          <w:sz w:val="18"/>
          <w:szCs w:val="18"/>
          <w:lang w:val="en-US"/>
        </w:rPr>
        <w:t>its products to its customers</w:t>
      </w:r>
      <w:r w:rsidR="00F67A72">
        <w:rPr>
          <w:rFonts w:asciiTheme="majorHAnsi" w:hAnsiTheme="majorHAnsi" w:cstheme="majorHAnsi"/>
          <w:sz w:val="18"/>
          <w:szCs w:val="18"/>
          <w:lang w:val="en-US"/>
        </w:rPr>
        <w:t>,</w:t>
      </w:r>
      <w:r w:rsidR="00F67A72" w:rsidRPr="00322BC5">
        <w:rPr>
          <w:rFonts w:asciiTheme="majorHAnsi" w:hAnsiTheme="majorHAnsi" w:cstheme="majorHAnsi"/>
          <w:sz w:val="18"/>
          <w:szCs w:val="18"/>
          <w:lang w:val="en-US"/>
        </w:rPr>
        <w:t xml:space="preserve"> </w:t>
      </w:r>
      <w:r w:rsidR="009B7D63">
        <w:rPr>
          <w:rFonts w:asciiTheme="majorHAnsi" w:hAnsiTheme="majorHAnsi" w:cstheme="majorHAnsi"/>
          <w:sz w:val="18"/>
          <w:szCs w:val="18"/>
          <w:lang w:val="en-US"/>
        </w:rPr>
        <w:t xml:space="preserve">to receive </w:t>
      </w:r>
      <w:r w:rsidR="0000167C" w:rsidRPr="00322BC5">
        <w:rPr>
          <w:rFonts w:asciiTheme="majorHAnsi" w:hAnsiTheme="majorHAnsi" w:cstheme="majorHAnsi"/>
          <w:sz w:val="18"/>
          <w:szCs w:val="18"/>
          <w:lang w:val="en-US"/>
        </w:rPr>
        <w:t xml:space="preserve">the services necessary </w:t>
      </w:r>
      <w:r w:rsidR="0096276F" w:rsidRPr="00322BC5">
        <w:rPr>
          <w:rFonts w:asciiTheme="majorHAnsi" w:hAnsiTheme="majorHAnsi" w:cstheme="majorHAnsi"/>
          <w:sz w:val="18"/>
          <w:szCs w:val="18"/>
          <w:lang w:val="en-US"/>
        </w:rPr>
        <w:t>for its businesses</w:t>
      </w:r>
      <w:r w:rsidR="00F67A72">
        <w:rPr>
          <w:rFonts w:asciiTheme="majorHAnsi" w:hAnsiTheme="majorHAnsi" w:cstheme="majorHAnsi"/>
          <w:sz w:val="18"/>
          <w:szCs w:val="18"/>
          <w:lang w:val="en-US"/>
        </w:rPr>
        <w:t xml:space="preserve"> and to manage</w:t>
      </w:r>
      <w:r w:rsidR="00A63B85">
        <w:rPr>
          <w:rFonts w:asciiTheme="majorHAnsi" w:hAnsiTheme="majorHAnsi" w:cstheme="majorHAnsi"/>
          <w:sz w:val="18"/>
          <w:szCs w:val="18"/>
          <w:lang w:val="en-US"/>
        </w:rPr>
        <w:t xml:space="preserve"> third-party risks</w:t>
      </w:r>
    </w:p>
    <w:p w14:paraId="2995FF44" w14:textId="00BADCC4" w:rsidR="00321AA1" w:rsidRPr="00322BC5" w:rsidRDefault="00321AA1" w:rsidP="00AB6BD6">
      <w:pPr>
        <w:snapToGrid w:val="0"/>
        <w:spacing w:before="60" w:after="60" w:line="247" w:lineRule="auto"/>
        <w:textAlignment w:val="baseline"/>
        <w:outlineLvl w:val="3"/>
        <w:rPr>
          <w:rFonts w:asciiTheme="majorHAnsi" w:hAnsiTheme="majorHAnsi" w:cstheme="majorHAnsi"/>
          <w:sz w:val="18"/>
          <w:szCs w:val="18"/>
          <w:lang w:val="en-US"/>
        </w:rPr>
      </w:pPr>
      <w:r w:rsidRPr="00C855FC">
        <w:rPr>
          <w:rFonts w:asciiTheme="majorHAnsi" w:hAnsiTheme="majorHAnsi" w:cstheme="majorHAnsi"/>
          <w:b/>
          <w:bCs/>
          <w:sz w:val="18"/>
          <w:szCs w:val="18"/>
          <w:lang w:val="en-US"/>
        </w:rPr>
        <w:t>Legal basis</w:t>
      </w:r>
      <w:r w:rsidRPr="00C36E0F">
        <w:rPr>
          <w:rFonts w:asciiTheme="majorHAnsi" w:hAnsiTheme="majorHAnsi" w:cstheme="majorHAnsi"/>
          <w:sz w:val="18"/>
          <w:szCs w:val="18"/>
          <w:lang w:val="en-US"/>
        </w:rPr>
        <w:t xml:space="preserve">: </w:t>
      </w:r>
      <w:bookmarkStart w:id="6" w:name="OLE_LINK27"/>
      <w:r w:rsidR="00B35235" w:rsidRPr="00C36E0F">
        <w:rPr>
          <w:rFonts w:asciiTheme="majorHAnsi" w:hAnsiTheme="majorHAnsi" w:cstheme="majorHAnsi"/>
          <w:sz w:val="18"/>
          <w:szCs w:val="18"/>
          <w:lang w:val="en-US"/>
        </w:rPr>
        <w:t xml:space="preserve">a combination of </w:t>
      </w:r>
      <w:r w:rsidR="0096276F" w:rsidRPr="00C36E0F">
        <w:rPr>
          <w:rFonts w:asciiTheme="majorHAnsi" w:hAnsiTheme="majorHAnsi" w:cstheme="majorHAnsi"/>
          <w:sz w:val="18"/>
          <w:szCs w:val="18"/>
          <w:lang w:val="en-US"/>
        </w:rPr>
        <w:t>legitimate interest</w:t>
      </w:r>
      <w:r w:rsidR="0083692C" w:rsidRPr="00C36E0F">
        <w:rPr>
          <w:rFonts w:asciiTheme="majorHAnsi" w:hAnsiTheme="majorHAnsi" w:cstheme="majorHAnsi"/>
          <w:sz w:val="18"/>
          <w:szCs w:val="18"/>
          <w:lang w:val="en-US"/>
        </w:rPr>
        <w:t xml:space="preserve">s and </w:t>
      </w:r>
      <w:r w:rsidR="00141ACA" w:rsidRPr="00C36E0F">
        <w:rPr>
          <w:rFonts w:asciiTheme="majorHAnsi" w:hAnsiTheme="majorHAnsi" w:cstheme="majorHAnsi"/>
          <w:sz w:val="18"/>
          <w:szCs w:val="18"/>
          <w:lang w:val="en-US"/>
        </w:rPr>
        <w:t>legal obligation</w:t>
      </w:r>
      <w:r w:rsidR="0083692C" w:rsidRPr="00C36E0F">
        <w:rPr>
          <w:rFonts w:asciiTheme="majorHAnsi" w:hAnsiTheme="majorHAnsi" w:cstheme="majorHAnsi"/>
          <w:sz w:val="18"/>
          <w:szCs w:val="18"/>
          <w:lang w:val="en-US"/>
        </w:rPr>
        <w:t>s</w:t>
      </w:r>
      <w:bookmarkEnd w:id="6"/>
    </w:p>
    <w:tbl>
      <w:tblPr>
        <w:tblStyle w:val="TableGrid"/>
        <w:tblW w:w="0" w:type="auto"/>
        <w:tblInd w:w="0" w:type="dxa"/>
        <w:tblLook w:val="04A0" w:firstRow="1" w:lastRow="0" w:firstColumn="1" w:lastColumn="0" w:noHBand="0" w:noVBand="1"/>
      </w:tblPr>
      <w:tblGrid>
        <w:gridCol w:w="1574"/>
        <w:gridCol w:w="2129"/>
        <w:gridCol w:w="1341"/>
        <w:gridCol w:w="2135"/>
        <w:gridCol w:w="1883"/>
      </w:tblGrid>
      <w:tr w:rsidR="00382A9A" w:rsidRPr="00524BF3" w14:paraId="35E46C4C" w14:textId="3D95DE25" w:rsidTr="00730300">
        <w:tc>
          <w:tcPr>
            <w:tcW w:w="0" w:type="auto"/>
            <w:tcBorders>
              <w:top w:val="single" w:sz="4" w:space="0" w:color="auto"/>
              <w:left w:val="single" w:sz="4" w:space="0" w:color="auto"/>
              <w:bottom w:val="single" w:sz="4" w:space="0" w:color="auto"/>
              <w:right w:val="single" w:sz="4" w:space="0" w:color="auto"/>
            </w:tcBorders>
            <w:hideMark/>
          </w:tcPr>
          <w:p w14:paraId="6FEB92C5" w14:textId="77777777" w:rsidR="00730300" w:rsidRPr="00524BF3" w:rsidRDefault="00730300"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Context</w:t>
            </w:r>
          </w:p>
        </w:tc>
        <w:tc>
          <w:tcPr>
            <w:tcW w:w="0" w:type="auto"/>
            <w:tcBorders>
              <w:top w:val="single" w:sz="4" w:space="0" w:color="auto"/>
              <w:left w:val="single" w:sz="4" w:space="0" w:color="auto"/>
              <w:bottom w:val="single" w:sz="4" w:space="0" w:color="auto"/>
              <w:right w:val="single" w:sz="4" w:space="0" w:color="auto"/>
            </w:tcBorders>
          </w:tcPr>
          <w:p w14:paraId="3B6A8C19" w14:textId="0396F641" w:rsidR="00730300" w:rsidRPr="00524BF3" w:rsidRDefault="00730300"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 xml:space="preserve">Howmet </w:t>
            </w:r>
            <w:r w:rsidR="00FA5230" w:rsidRPr="00524BF3">
              <w:rPr>
                <w:rFonts w:asciiTheme="majorHAnsi" w:hAnsiTheme="majorHAnsi" w:cstheme="majorHAnsi"/>
                <w:b/>
                <w:sz w:val="18"/>
                <w:szCs w:val="18"/>
              </w:rPr>
              <w:t>r</w:t>
            </w:r>
            <w:r w:rsidRPr="00524BF3">
              <w:rPr>
                <w:rFonts w:asciiTheme="majorHAnsi" w:hAnsiTheme="majorHAnsi" w:cstheme="majorHAnsi"/>
                <w:b/>
                <w:sz w:val="18"/>
                <w:szCs w:val="18"/>
              </w:rPr>
              <w:t>ecipients</w:t>
            </w:r>
          </w:p>
        </w:tc>
        <w:tc>
          <w:tcPr>
            <w:tcW w:w="0" w:type="auto"/>
            <w:tcBorders>
              <w:top w:val="single" w:sz="4" w:space="0" w:color="auto"/>
              <w:left w:val="single" w:sz="4" w:space="0" w:color="auto"/>
              <w:bottom w:val="single" w:sz="4" w:space="0" w:color="auto"/>
              <w:right w:val="single" w:sz="4" w:space="0" w:color="auto"/>
            </w:tcBorders>
          </w:tcPr>
          <w:p w14:paraId="018D70BB" w14:textId="77777777" w:rsidR="00730300" w:rsidRPr="00524BF3" w:rsidRDefault="00730300"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Service providers</w:t>
            </w:r>
          </w:p>
        </w:tc>
        <w:tc>
          <w:tcPr>
            <w:tcW w:w="0" w:type="auto"/>
            <w:tcBorders>
              <w:top w:val="single" w:sz="4" w:space="0" w:color="auto"/>
              <w:left w:val="single" w:sz="4" w:space="0" w:color="auto"/>
              <w:bottom w:val="single" w:sz="4" w:space="0" w:color="auto"/>
              <w:right w:val="single" w:sz="4" w:space="0" w:color="auto"/>
            </w:tcBorders>
            <w:hideMark/>
          </w:tcPr>
          <w:p w14:paraId="2A2A5AA6" w14:textId="56D659B1" w:rsidR="00730300" w:rsidRPr="00524BF3" w:rsidRDefault="0032229B"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Personal d</w:t>
            </w:r>
            <w:r w:rsidR="00730300" w:rsidRPr="00524BF3">
              <w:rPr>
                <w:rFonts w:asciiTheme="majorHAnsi" w:hAnsiTheme="majorHAnsi" w:cstheme="majorHAnsi"/>
                <w:b/>
                <w:sz w:val="18"/>
                <w:szCs w:val="18"/>
              </w:rPr>
              <w:t>ata processed</w:t>
            </w:r>
          </w:p>
        </w:tc>
        <w:tc>
          <w:tcPr>
            <w:tcW w:w="0" w:type="auto"/>
            <w:tcBorders>
              <w:top w:val="single" w:sz="4" w:space="0" w:color="auto"/>
              <w:left w:val="single" w:sz="4" w:space="0" w:color="auto"/>
              <w:bottom w:val="single" w:sz="4" w:space="0" w:color="auto"/>
              <w:right w:val="single" w:sz="4" w:space="0" w:color="auto"/>
            </w:tcBorders>
          </w:tcPr>
          <w:p w14:paraId="39781000" w14:textId="42AE8144" w:rsidR="00730300" w:rsidRPr="00524BF3" w:rsidRDefault="00730300"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Data retention</w:t>
            </w:r>
          </w:p>
        </w:tc>
      </w:tr>
      <w:tr w:rsidR="00382A9A" w:rsidRPr="00524BF3" w14:paraId="2FFCC01D" w14:textId="3A7570C8" w:rsidTr="002D756F">
        <w:tc>
          <w:tcPr>
            <w:tcW w:w="0" w:type="auto"/>
            <w:tcBorders>
              <w:top w:val="single" w:sz="4" w:space="0" w:color="auto"/>
              <w:left w:val="single" w:sz="4" w:space="0" w:color="auto"/>
              <w:bottom w:val="single" w:sz="4" w:space="0" w:color="auto"/>
              <w:right w:val="single" w:sz="4" w:space="0" w:color="auto"/>
            </w:tcBorders>
            <w:vAlign w:val="center"/>
          </w:tcPr>
          <w:p w14:paraId="171B645C" w14:textId="75B1FE78" w:rsidR="00102356" w:rsidRPr="00524BF3" w:rsidRDefault="00102356"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Supplier registration</w:t>
            </w:r>
          </w:p>
        </w:tc>
        <w:tc>
          <w:tcPr>
            <w:tcW w:w="0" w:type="auto"/>
            <w:tcBorders>
              <w:top w:val="single" w:sz="4" w:space="0" w:color="auto"/>
              <w:left w:val="single" w:sz="4" w:space="0" w:color="auto"/>
              <w:bottom w:val="single" w:sz="4" w:space="0" w:color="auto"/>
              <w:right w:val="single" w:sz="4" w:space="0" w:color="auto"/>
            </w:tcBorders>
            <w:vAlign w:val="center"/>
          </w:tcPr>
          <w:p w14:paraId="10E5D6D2" w14:textId="6933BFB2" w:rsidR="00102356" w:rsidRPr="00524BF3" w:rsidRDefault="00102356"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Location and Procurement representatives (</w:t>
            </w:r>
            <w:bookmarkStart w:id="7" w:name="OLE_LINK42"/>
            <w:r w:rsidR="003B721F" w:rsidRPr="003B721F">
              <w:rPr>
                <w:rFonts w:asciiTheme="majorHAnsi" w:hAnsiTheme="majorHAnsi" w:cstheme="majorHAnsi"/>
                <w:sz w:val="18"/>
                <w:szCs w:val="18"/>
              </w:rPr>
              <w:fldChar w:fldCharType="begin"/>
            </w:r>
            <w:r w:rsidR="003B721F" w:rsidRPr="003B721F">
              <w:rPr>
                <w:rFonts w:asciiTheme="majorHAnsi" w:hAnsiTheme="majorHAnsi" w:cstheme="majorHAnsi"/>
                <w:sz w:val="18"/>
                <w:szCs w:val="18"/>
              </w:rPr>
              <w:instrText xml:space="preserve"> HYPERLINK "https://www.howmet.com/locations/" </w:instrText>
            </w:r>
            <w:r w:rsidR="003B721F" w:rsidRPr="003B721F">
              <w:rPr>
                <w:rFonts w:asciiTheme="majorHAnsi" w:hAnsiTheme="majorHAnsi" w:cstheme="majorHAnsi"/>
                <w:sz w:val="18"/>
                <w:szCs w:val="18"/>
              </w:rPr>
            </w:r>
            <w:r w:rsidR="003B721F" w:rsidRPr="003B721F">
              <w:rPr>
                <w:rFonts w:asciiTheme="majorHAnsi" w:hAnsiTheme="majorHAnsi" w:cstheme="majorHAnsi"/>
                <w:sz w:val="18"/>
                <w:szCs w:val="18"/>
              </w:rPr>
              <w:fldChar w:fldCharType="separate"/>
            </w:r>
            <w:r w:rsidRPr="003B721F">
              <w:rPr>
                <w:rStyle w:val="Hyperlink"/>
                <w:rFonts w:asciiTheme="majorHAnsi" w:eastAsiaTheme="minorEastAsia" w:hAnsiTheme="majorHAnsi" w:cstheme="majorHAnsi"/>
                <w:sz w:val="18"/>
                <w:szCs w:val="18"/>
                <w:lang w:eastAsia="zh-CN"/>
              </w:rPr>
              <w:t>Globally</w:t>
            </w:r>
            <w:r w:rsidR="003B721F" w:rsidRPr="003B721F">
              <w:rPr>
                <w:rFonts w:asciiTheme="majorHAnsi" w:hAnsiTheme="majorHAnsi" w:cstheme="majorHAnsi"/>
                <w:sz w:val="18"/>
                <w:szCs w:val="18"/>
              </w:rPr>
              <w:fldChar w:fldCharType="end"/>
            </w:r>
            <w:bookmarkEnd w:id="7"/>
            <w:r w:rsidRPr="00524BF3">
              <w:rPr>
                <w:rFonts w:asciiTheme="majorHAnsi" w:hAnsiTheme="majorHAnsi" w:cstheme="majorHAnsi"/>
                <w:sz w:val="18"/>
                <w:szCs w:val="18"/>
              </w:rPr>
              <w:t>), Master Data Management (HU), IT Support personnel</w:t>
            </w:r>
            <w:r w:rsidR="008849E4">
              <w:rPr>
                <w:rFonts w:asciiTheme="majorHAnsi" w:hAnsiTheme="majorHAnsi" w:cstheme="majorHAnsi"/>
                <w:sz w:val="18"/>
                <w:szCs w:val="18"/>
              </w:rPr>
              <w:t xml:space="preserve"> (US)</w:t>
            </w:r>
          </w:p>
        </w:tc>
        <w:tc>
          <w:tcPr>
            <w:tcW w:w="0" w:type="auto"/>
            <w:tcBorders>
              <w:top w:val="single" w:sz="4" w:space="0" w:color="auto"/>
              <w:left w:val="single" w:sz="4" w:space="0" w:color="auto"/>
              <w:bottom w:val="single" w:sz="4" w:space="0" w:color="auto"/>
              <w:right w:val="single" w:sz="4" w:space="0" w:color="auto"/>
            </w:tcBorders>
            <w:vAlign w:val="center"/>
          </w:tcPr>
          <w:p w14:paraId="5C6EEF02" w14:textId="732F65CF" w:rsidR="00102356" w:rsidRPr="00524BF3" w:rsidRDefault="00102356"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Tata Consultancy Services (IN), Oracle (US)</w:t>
            </w:r>
          </w:p>
        </w:tc>
        <w:tc>
          <w:tcPr>
            <w:tcW w:w="0" w:type="auto"/>
            <w:vMerge w:val="restart"/>
            <w:tcBorders>
              <w:top w:val="single" w:sz="4" w:space="0" w:color="auto"/>
              <w:left w:val="single" w:sz="4" w:space="0" w:color="auto"/>
              <w:right w:val="single" w:sz="4" w:space="0" w:color="auto"/>
            </w:tcBorders>
            <w:vAlign w:val="center"/>
          </w:tcPr>
          <w:p w14:paraId="26D40CD3" w14:textId="0819D9EA" w:rsidR="00102356" w:rsidRPr="00524BF3" w:rsidRDefault="00102356"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 xml:space="preserve">First name, last name, phone number and </w:t>
            </w:r>
            <w:r w:rsidR="005514D4">
              <w:rPr>
                <w:rFonts w:asciiTheme="majorHAnsi" w:hAnsiTheme="majorHAnsi" w:cstheme="majorHAnsi"/>
                <w:bCs/>
                <w:sz w:val="18"/>
                <w:szCs w:val="18"/>
              </w:rPr>
              <w:t>e-mail</w:t>
            </w:r>
            <w:r w:rsidR="005514D4" w:rsidRPr="00524BF3">
              <w:rPr>
                <w:rFonts w:asciiTheme="majorHAnsi" w:hAnsiTheme="majorHAnsi" w:cstheme="majorHAnsi"/>
                <w:sz w:val="18"/>
                <w:szCs w:val="18"/>
              </w:rPr>
              <w:t xml:space="preserve"> </w:t>
            </w:r>
            <w:r w:rsidRPr="00524BF3">
              <w:rPr>
                <w:rFonts w:asciiTheme="majorHAnsi" w:hAnsiTheme="majorHAnsi" w:cstheme="majorHAnsi"/>
                <w:sz w:val="18"/>
                <w:szCs w:val="18"/>
              </w:rPr>
              <w:t>address</w:t>
            </w:r>
          </w:p>
        </w:tc>
        <w:tc>
          <w:tcPr>
            <w:tcW w:w="0" w:type="auto"/>
            <w:tcBorders>
              <w:top w:val="single" w:sz="4" w:space="0" w:color="auto"/>
              <w:left w:val="single" w:sz="4" w:space="0" w:color="auto"/>
              <w:bottom w:val="single" w:sz="4" w:space="0" w:color="auto"/>
              <w:right w:val="single" w:sz="4" w:space="0" w:color="auto"/>
            </w:tcBorders>
            <w:vAlign w:val="center"/>
          </w:tcPr>
          <w:p w14:paraId="46747CBA" w14:textId="49917139" w:rsidR="00102356" w:rsidRPr="001E7483" w:rsidRDefault="001E7483" w:rsidP="002D756F">
            <w:pPr>
              <w:snapToGrid w:val="0"/>
              <w:spacing w:before="60" w:after="60" w:line="247" w:lineRule="auto"/>
              <w:rPr>
                <w:rFonts w:asciiTheme="majorHAnsi" w:hAnsiTheme="majorHAnsi" w:cstheme="majorHAnsi"/>
                <w:sz w:val="18"/>
                <w:szCs w:val="18"/>
              </w:rPr>
            </w:pPr>
            <w:bookmarkStart w:id="8" w:name="OLE_LINK6"/>
            <w:r w:rsidRPr="001E7483">
              <w:rPr>
                <w:rFonts w:asciiTheme="majorHAnsi" w:hAnsiTheme="majorHAnsi" w:cstheme="majorHAnsi"/>
                <w:sz w:val="18"/>
                <w:szCs w:val="18"/>
              </w:rPr>
              <w:t>Personal data linked to invalid e-mail addre</w:t>
            </w:r>
            <w:r>
              <w:rPr>
                <w:rFonts w:asciiTheme="majorHAnsi" w:hAnsiTheme="majorHAnsi" w:cstheme="majorHAnsi"/>
                <w:sz w:val="18"/>
                <w:szCs w:val="18"/>
              </w:rPr>
              <w:t xml:space="preserve">sses are </w:t>
            </w:r>
            <w:r w:rsidR="00ED2D43">
              <w:rPr>
                <w:rFonts w:asciiTheme="majorHAnsi" w:hAnsiTheme="majorHAnsi" w:cstheme="majorHAnsi"/>
                <w:sz w:val="18"/>
                <w:szCs w:val="18"/>
              </w:rPr>
              <w:t>deleted</w:t>
            </w:r>
            <w:bookmarkEnd w:id="8"/>
          </w:p>
        </w:tc>
      </w:tr>
      <w:tr w:rsidR="00382A9A" w:rsidRPr="00524BF3" w14:paraId="66A80FCE" w14:textId="77777777" w:rsidTr="00635C4D">
        <w:tc>
          <w:tcPr>
            <w:tcW w:w="0" w:type="auto"/>
            <w:tcBorders>
              <w:top w:val="single" w:sz="4" w:space="0" w:color="auto"/>
              <w:left w:val="single" w:sz="4" w:space="0" w:color="auto"/>
              <w:bottom w:val="single" w:sz="4" w:space="0" w:color="auto"/>
              <w:right w:val="single" w:sz="4" w:space="0" w:color="auto"/>
            </w:tcBorders>
            <w:vAlign w:val="center"/>
          </w:tcPr>
          <w:p w14:paraId="29DC5CF5" w14:textId="52A00511" w:rsidR="00102356" w:rsidRPr="00524BF3" w:rsidRDefault="00102356"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 xml:space="preserve">Registration and interaction through </w:t>
            </w:r>
            <w:hyperlink r:id="rId16" w:history="1">
              <w:r w:rsidRPr="00524BF3">
                <w:rPr>
                  <w:rStyle w:val="Hyperlink"/>
                  <w:rFonts w:asciiTheme="majorHAnsi" w:eastAsiaTheme="minorEastAsia" w:hAnsiTheme="majorHAnsi" w:cstheme="majorHAnsi"/>
                  <w:sz w:val="18"/>
                  <w:szCs w:val="18"/>
                  <w:lang w:val="hu-HU" w:eastAsia="zh-CN"/>
                </w:rPr>
                <w:t>HowmetDirect</w:t>
              </w:r>
            </w:hyperlink>
          </w:p>
        </w:tc>
        <w:tc>
          <w:tcPr>
            <w:tcW w:w="0" w:type="auto"/>
            <w:tcBorders>
              <w:top w:val="single" w:sz="4" w:space="0" w:color="auto"/>
              <w:left w:val="single" w:sz="4" w:space="0" w:color="auto"/>
              <w:bottom w:val="single" w:sz="4" w:space="0" w:color="auto"/>
              <w:right w:val="single" w:sz="4" w:space="0" w:color="auto"/>
            </w:tcBorders>
            <w:vAlign w:val="center"/>
          </w:tcPr>
          <w:p w14:paraId="05E6E94A" w14:textId="609EBEFB" w:rsidR="00102356" w:rsidRPr="00524BF3" w:rsidRDefault="00102356"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Procurement representatives (</w:t>
            </w:r>
            <w:hyperlink r:id="rId17" w:history="1">
              <w:r w:rsidR="003B721F">
                <w:rPr>
                  <w:rStyle w:val="Hyperlink"/>
                  <w:rFonts w:cstheme="majorHAnsi"/>
                  <w:sz w:val="18"/>
                  <w:szCs w:val="18"/>
                </w:rPr>
                <w:t>Globally</w:t>
              </w:r>
            </w:hyperlink>
            <w:r w:rsidRPr="00524BF3">
              <w:rPr>
                <w:rFonts w:asciiTheme="majorHAnsi" w:hAnsiTheme="majorHAnsi" w:cstheme="majorHAnsi"/>
                <w:sz w:val="18"/>
                <w:szCs w:val="18"/>
              </w:rPr>
              <w:t>), Business Process Owners</w:t>
            </w:r>
            <w:r w:rsidR="00C23D69" w:rsidRPr="00524BF3">
              <w:rPr>
                <w:rFonts w:asciiTheme="majorHAnsi" w:hAnsiTheme="majorHAnsi" w:cstheme="majorHAnsi"/>
                <w:sz w:val="18"/>
                <w:szCs w:val="18"/>
              </w:rPr>
              <w:t xml:space="preserve"> (</w:t>
            </w:r>
            <w:hyperlink r:id="rId18" w:history="1">
              <w:r w:rsidR="003B721F">
                <w:rPr>
                  <w:rStyle w:val="Hyperlink"/>
                  <w:rFonts w:cstheme="majorHAnsi"/>
                  <w:sz w:val="18"/>
                  <w:szCs w:val="18"/>
                </w:rPr>
                <w:t>Globally</w:t>
              </w:r>
            </w:hyperlink>
            <w:r w:rsidR="00C23D69" w:rsidRPr="00524BF3">
              <w:rPr>
                <w:rFonts w:asciiTheme="majorHAnsi" w:hAnsiTheme="majorHAnsi" w:cstheme="majorHAnsi"/>
                <w:sz w:val="18"/>
                <w:szCs w:val="18"/>
              </w:rPr>
              <w:t>)</w:t>
            </w:r>
            <w:r w:rsidRPr="00524BF3">
              <w:rPr>
                <w:rFonts w:asciiTheme="majorHAnsi" w:hAnsiTheme="majorHAnsi" w:cstheme="majorHAnsi"/>
                <w:sz w:val="18"/>
                <w:szCs w:val="18"/>
              </w:rPr>
              <w:t>, IT Support personnel</w:t>
            </w:r>
            <w:r w:rsidR="00C23D69" w:rsidRPr="00524BF3">
              <w:rPr>
                <w:rFonts w:asciiTheme="majorHAnsi" w:hAnsiTheme="majorHAnsi" w:cstheme="majorHAnsi"/>
                <w:sz w:val="18"/>
                <w:szCs w:val="18"/>
              </w:rPr>
              <w:t xml:space="preserve"> (US)</w:t>
            </w:r>
          </w:p>
        </w:tc>
        <w:tc>
          <w:tcPr>
            <w:tcW w:w="0" w:type="auto"/>
            <w:tcBorders>
              <w:top w:val="single" w:sz="4" w:space="0" w:color="auto"/>
              <w:left w:val="single" w:sz="4" w:space="0" w:color="auto"/>
              <w:bottom w:val="single" w:sz="4" w:space="0" w:color="auto"/>
              <w:right w:val="single" w:sz="4" w:space="0" w:color="auto"/>
            </w:tcBorders>
            <w:vAlign w:val="center"/>
          </w:tcPr>
          <w:p w14:paraId="06907DE6" w14:textId="641C2A38" w:rsidR="00102356" w:rsidRPr="00524BF3" w:rsidRDefault="00102356"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Tata Consultancy Services (IN)</w:t>
            </w:r>
          </w:p>
        </w:tc>
        <w:tc>
          <w:tcPr>
            <w:tcW w:w="0" w:type="auto"/>
            <w:vMerge/>
            <w:tcBorders>
              <w:left w:val="single" w:sz="4" w:space="0" w:color="auto"/>
              <w:right w:val="single" w:sz="4" w:space="0" w:color="auto"/>
            </w:tcBorders>
            <w:vAlign w:val="center"/>
          </w:tcPr>
          <w:p w14:paraId="703A9500" w14:textId="77777777" w:rsidR="00102356" w:rsidRPr="00524BF3" w:rsidRDefault="00102356" w:rsidP="002D756F">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27326E6" w14:textId="12A9BF24" w:rsidR="00102356" w:rsidRPr="00524BF3" w:rsidRDefault="00C8313D"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Users being i</w:t>
            </w:r>
            <w:r w:rsidR="00897B06" w:rsidRPr="00524BF3">
              <w:rPr>
                <w:rFonts w:asciiTheme="majorHAnsi" w:hAnsiTheme="majorHAnsi" w:cstheme="majorHAnsi"/>
                <w:sz w:val="18"/>
                <w:szCs w:val="18"/>
              </w:rPr>
              <w:t xml:space="preserve">nactive </w:t>
            </w:r>
            <w:r w:rsidRPr="00524BF3">
              <w:rPr>
                <w:rFonts w:asciiTheme="majorHAnsi" w:hAnsiTheme="majorHAnsi" w:cstheme="majorHAnsi"/>
                <w:sz w:val="18"/>
                <w:szCs w:val="18"/>
              </w:rPr>
              <w:t xml:space="preserve">for </w:t>
            </w:r>
            <w:r w:rsidR="000A03BA" w:rsidRPr="00524BF3">
              <w:rPr>
                <w:rFonts w:asciiTheme="majorHAnsi" w:hAnsiTheme="majorHAnsi" w:cstheme="majorHAnsi"/>
                <w:sz w:val="18"/>
                <w:szCs w:val="18"/>
              </w:rPr>
              <w:t xml:space="preserve">12 months </w:t>
            </w:r>
            <w:r w:rsidR="00897B06" w:rsidRPr="00524BF3">
              <w:rPr>
                <w:rFonts w:asciiTheme="majorHAnsi" w:hAnsiTheme="majorHAnsi" w:cstheme="majorHAnsi"/>
                <w:sz w:val="18"/>
                <w:szCs w:val="18"/>
              </w:rPr>
              <w:t>and r</w:t>
            </w:r>
            <w:r w:rsidR="00AC5598" w:rsidRPr="00524BF3">
              <w:rPr>
                <w:rFonts w:asciiTheme="majorHAnsi" w:hAnsiTheme="majorHAnsi" w:cstheme="majorHAnsi"/>
                <w:sz w:val="18"/>
                <w:szCs w:val="18"/>
              </w:rPr>
              <w:t xml:space="preserve">egistered users of inactive </w:t>
            </w:r>
            <w:r w:rsidR="003D5622" w:rsidRPr="00524BF3">
              <w:rPr>
                <w:rFonts w:asciiTheme="majorHAnsi" w:hAnsiTheme="majorHAnsi" w:cstheme="majorHAnsi"/>
                <w:sz w:val="18"/>
                <w:szCs w:val="18"/>
              </w:rPr>
              <w:t xml:space="preserve">customers or suppliers are subject to </w:t>
            </w:r>
            <w:r w:rsidR="000A03BA" w:rsidRPr="00524BF3">
              <w:rPr>
                <w:rFonts w:asciiTheme="majorHAnsi" w:hAnsiTheme="majorHAnsi" w:cstheme="majorHAnsi"/>
                <w:sz w:val="18"/>
                <w:szCs w:val="18"/>
              </w:rPr>
              <w:t>monthly</w:t>
            </w:r>
            <w:r w:rsidR="003D5622" w:rsidRPr="00524BF3">
              <w:rPr>
                <w:rFonts w:asciiTheme="majorHAnsi" w:hAnsiTheme="majorHAnsi" w:cstheme="majorHAnsi"/>
                <w:sz w:val="18"/>
                <w:szCs w:val="18"/>
              </w:rPr>
              <w:t xml:space="preserve"> </w:t>
            </w:r>
            <w:r w:rsidR="009B7D63">
              <w:rPr>
                <w:rFonts w:asciiTheme="majorHAnsi" w:hAnsiTheme="majorHAnsi" w:cstheme="majorHAnsi"/>
                <w:sz w:val="18"/>
                <w:szCs w:val="18"/>
              </w:rPr>
              <w:t xml:space="preserve">deletions </w:t>
            </w:r>
          </w:p>
        </w:tc>
      </w:tr>
      <w:tr w:rsidR="00206F65" w:rsidRPr="00524BF3" w14:paraId="1BF06D8F" w14:textId="77777777" w:rsidTr="002D756F">
        <w:tc>
          <w:tcPr>
            <w:tcW w:w="0" w:type="auto"/>
            <w:tcBorders>
              <w:top w:val="single" w:sz="4" w:space="0" w:color="auto"/>
              <w:left w:val="single" w:sz="4" w:space="0" w:color="auto"/>
              <w:bottom w:val="single" w:sz="4" w:space="0" w:color="auto"/>
              <w:right w:val="single" w:sz="4" w:space="0" w:color="auto"/>
            </w:tcBorders>
            <w:vAlign w:val="center"/>
          </w:tcPr>
          <w:p w14:paraId="09FED239" w14:textId="4E567B4B" w:rsidR="00635C4D" w:rsidRPr="00524BF3" w:rsidRDefault="00A63B85" w:rsidP="002D756F">
            <w:pPr>
              <w:snapToGrid w:val="0"/>
              <w:spacing w:before="60" w:after="60" w:line="247" w:lineRule="auto"/>
              <w:rPr>
                <w:rFonts w:asciiTheme="majorHAnsi" w:hAnsiTheme="majorHAnsi" w:cstheme="majorHAnsi"/>
                <w:sz w:val="18"/>
                <w:szCs w:val="18"/>
              </w:rPr>
            </w:pPr>
            <w:r>
              <w:rPr>
                <w:rFonts w:asciiTheme="majorHAnsi" w:hAnsiTheme="majorHAnsi" w:cstheme="majorHAnsi"/>
                <w:sz w:val="18"/>
                <w:szCs w:val="18"/>
              </w:rPr>
              <w:t>Conducting due dili</w:t>
            </w:r>
            <w:r w:rsidR="009245F3">
              <w:rPr>
                <w:rFonts w:asciiTheme="majorHAnsi" w:hAnsiTheme="majorHAnsi" w:cstheme="majorHAnsi"/>
                <w:sz w:val="18"/>
                <w:szCs w:val="18"/>
              </w:rPr>
              <w:t>gence on intermediaries</w:t>
            </w:r>
          </w:p>
        </w:tc>
        <w:tc>
          <w:tcPr>
            <w:tcW w:w="0" w:type="auto"/>
            <w:tcBorders>
              <w:top w:val="single" w:sz="4" w:space="0" w:color="auto"/>
              <w:left w:val="single" w:sz="4" w:space="0" w:color="auto"/>
              <w:right w:val="single" w:sz="4" w:space="0" w:color="auto"/>
            </w:tcBorders>
            <w:vAlign w:val="center"/>
          </w:tcPr>
          <w:p w14:paraId="0FD394C6" w14:textId="35B2C87D" w:rsidR="00635C4D" w:rsidRPr="00524BF3" w:rsidRDefault="003D303C" w:rsidP="002D756F">
            <w:pPr>
              <w:snapToGrid w:val="0"/>
              <w:spacing w:before="60" w:after="60" w:line="247" w:lineRule="auto"/>
              <w:rPr>
                <w:rFonts w:asciiTheme="majorHAnsi" w:hAnsiTheme="majorHAnsi" w:cstheme="majorHAnsi"/>
                <w:sz w:val="18"/>
                <w:szCs w:val="18"/>
              </w:rPr>
            </w:pPr>
            <w:r w:rsidRPr="003D303C">
              <w:rPr>
                <w:rFonts w:asciiTheme="majorHAnsi" w:hAnsiTheme="majorHAnsi" w:cstheme="majorHAnsi"/>
                <w:sz w:val="18"/>
                <w:szCs w:val="18"/>
              </w:rPr>
              <w:t>Master Data Management (HU),</w:t>
            </w:r>
            <w:r>
              <w:rPr>
                <w:rFonts w:asciiTheme="majorHAnsi" w:hAnsiTheme="majorHAnsi" w:cstheme="majorHAnsi"/>
                <w:sz w:val="18"/>
                <w:szCs w:val="18"/>
              </w:rPr>
              <w:t xml:space="preserve"> </w:t>
            </w:r>
            <w:r w:rsidR="0054155E" w:rsidRPr="0054155E">
              <w:rPr>
                <w:rFonts w:asciiTheme="majorHAnsi" w:hAnsiTheme="majorHAnsi" w:cstheme="majorHAnsi"/>
                <w:sz w:val="18"/>
                <w:szCs w:val="18"/>
              </w:rPr>
              <w:t>Ethics and Compliance (US)</w:t>
            </w:r>
          </w:p>
        </w:tc>
        <w:tc>
          <w:tcPr>
            <w:tcW w:w="0" w:type="auto"/>
            <w:tcBorders>
              <w:top w:val="single" w:sz="4" w:space="0" w:color="auto"/>
              <w:left w:val="single" w:sz="4" w:space="0" w:color="auto"/>
              <w:bottom w:val="single" w:sz="4" w:space="0" w:color="auto"/>
              <w:right w:val="single" w:sz="4" w:space="0" w:color="auto"/>
            </w:tcBorders>
            <w:vAlign w:val="center"/>
          </w:tcPr>
          <w:p w14:paraId="42FF2F05" w14:textId="2B4AEA78" w:rsidR="00635C4D" w:rsidRPr="00524BF3" w:rsidRDefault="00B36733" w:rsidP="002D756F">
            <w:pPr>
              <w:snapToGrid w:val="0"/>
              <w:spacing w:before="60" w:after="60" w:line="247" w:lineRule="auto"/>
              <w:rPr>
                <w:rFonts w:asciiTheme="majorHAnsi" w:hAnsiTheme="majorHAnsi" w:cstheme="majorHAnsi"/>
                <w:sz w:val="18"/>
                <w:szCs w:val="18"/>
              </w:rPr>
            </w:pPr>
            <w:r w:rsidRPr="00B36733">
              <w:rPr>
                <w:rFonts w:asciiTheme="majorHAnsi" w:hAnsiTheme="majorHAnsi" w:cstheme="majorHAnsi"/>
                <w:sz w:val="18"/>
                <w:szCs w:val="18"/>
              </w:rPr>
              <w:t>Dow Jones &amp; Company</w:t>
            </w:r>
            <w:r>
              <w:rPr>
                <w:rFonts w:asciiTheme="majorHAnsi" w:hAnsiTheme="majorHAnsi" w:cstheme="majorHAnsi"/>
                <w:sz w:val="18"/>
                <w:szCs w:val="18"/>
              </w:rPr>
              <w:t xml:space="preserve"> (US)</w:t>
            </w:r>
          </w:p>
        </w:tc>
        <w:tc>
          <w:tcPr>
            <w:tcW w:w="0" w:type="auto"/>
            <w:tcBorders>
              <w:left w:val="single" w:sz="4" w:space="0" w:color="auto"/>
              <w:right w:val="single" w:sz="4" w:space="0" w:color="auto"/>
            </w:tcBorders>
            <w:vAlign w:val="center"/>
          </w:tcPr>
          <w:p w14:paraId="52BBAA68" w14:textId="6326EEC7" w:rsidR="00635C4D" w:rsidRPr="00524BF3" w:rsidRDefault="00A87353" w:rsidP="002D756F">
            <w:pPr>
              <w:snapToGrid w:val="0"/>
              <w:spacing w:before="60" w:after="60" w:line="247" w:lineRule="auto"/>
              <w:rPr>
                <w:rFonts w:asciiTheme="majorHAnsi" w:hAnsiTheme="majorHAnsi" w:cstheme="majorHAnsi"/>
                <w:sz w:val="18"/>
                <w:szCs w:val="18"/>
              </w:rPr>
            </w:pPr>
            <w:r>
              <w:rPr>
                <w:rFonts w:asciiTheme="majorHAnsi" w:hAnsiTheme="majorHAnsi" w:cstheme="majorHAnsi"/>
                <w:sz w:val="18"/>
                <w:szCs w:val="18"/>
              </w:rPr>
              <w:t>In addition to the above</w:t>
            </w:r>
            <w:r w:rsidR="00382A9A">
              <w:rPr>
                <w:rFonts w:asciiTheme="majorHAnsi" w:hAnsiTheme="majorHAnsi" w:cstheme="majorHAnsi"/>
                <w:sz w:val="18"/>
                <w:szCs w:val="18"/>
              </w:rPr>
              <w:t xml:space="preserve"> contact details</w:t>
            </w:r>
            <w:r>
              <w:rPr>
                <w:rFonts w:asciiTheme="majorHAnsi" w:hAnsiTheme="majorHAnsi" w:cstheme="majorHAnsi"/>
                <w:sz w:val="18"/>
                <w:szCs w:val="18"/>
              </w:rPr>
              <w:t xml:space="preserve">, </w:t>
            </w:r>
            <w:r w:rsidR="00206F65">
              <w:rPr>
                <w:rFonts w:asciiTheme="majorHAnsi" w:hAnsiTheme="majorHAnsi" w:cstheme="majorHAnsi"/>
                <w:sz w:val="18"/>
                <w:szCs w:val="18"/>
              </w:rPr>
              <w:t xml:space="preserve">the </w:t>
            </w:r>
            <w:r>
              <w:rPr>
                <w:rFonts w:asciiTheme="majorHAnsi" w:hAnsiTheme="majorHAnsi" w:cstheme="majorHAnsi"/>
                <w:sz w:val="18"/>
                <w:szCs w:val="18"/>
              </w:rPr>
              <w:t>date of birth</w:t>
            </w:r>
            <w:r w:rsidR="00765677">
              <w:rPr>
                <w:rFonts w:asciiTheme="majorHAnsi" w:hAnsiTheme="majorHAnsi" w:cstheme="majorHAnsi"/>
                <w:sz w:val="18"/>
                <w:szCs w:val="18"/>
              </w:rPr>
              <w:t xml:space="preserve"> for </w:t>
            </w:r>
            <w:r w:rsidR="00C10680" w:rsidRPr="00C10680">
              <w:rPr>
                <w:rFonts w:asciiTheme="majorHAnsi" w:hAnsiTheme="majorHAnsi" w:cstheme="majorHAnsi"/>
                <w:sz w:val="18"/>
                <w:szCs w:val="18"/>
              </w:rPr>
              <w:t>sole entrepreneur</w:t>
            </w:r>
            <w:r w:rsidR="00C10680">
              <w:rPr>
                <w:rFonts w:asciiTheme="majorHAnsi" w:hAnsiTheme="majorHAnsi" w:cstheme="majorHAnsi"/>
                <w:sz w:val="18"/>
                <w:szCs w:val="18"/>
              </w:rPr>
              <w:t>s, if necessary for unique identification</w:t>
            </w:r>
          </w:p>
        </w:tc>
        <w:tc>
          <w:tcPr>
            <w:tcW w:w="0" w:type="auto"/>
            <w:tcBorders>
              <w:top w:val="single" w:sz="4" w:space="0" w:color="auto"/>
              <w:left w:val="single" w:sz="4" w:space="0" w:color="auto"/>
              <w:right w:val="single" w:sz="4" w:space="0" w:color="auto"/>
            </w:tcBorders>
            <w:vAlign w:val="center"/>
          </w:tcPr>
          <w:p w14:paraId="04853E96" w14:textId="65013631" w:rsidR="00635C4D" w:rsidRPr="00524BF3" w:rsidRDefault="00CE4888" w:rsidP="002D756F">
            <w:pPr>
              <w:snapToGrid w:val="0"/>
              <w:spacing w:before="60" w:after="60" w:line="247" w:lineRule="auto"/>
              <w:rPr>
                <w:rFonts w:asciiTheme="majorHAnsi" w:hAnsiTheme="majorHAnsi" w:cstheme="majorHAnsi"/>
                <w:sz w:val="18"/>
                <w:szCs w:val="18"/>
              </w:rPr>
            </w:pPr>
            <w:r>
              <w:rPr>
                <w:rFonts w:asciiTheme="majorHAnsi" w:hAnsiTheme="majorHAnsi" w:cstheme="majorHAnsi"/>
                <w:sz w:val="18"/>
                <w:szCs w:val="18"/>
              </w:rPr>
              <w:t>Data is deleted upon request</w:t>
            </w:r>
          </w:p>
        </w:tc>
      </w:tr>
    </w:tbl>
    <w:p w14:paraId="0A719E01" w14:textId="1795B14F" w:rsidR="00144058" w:rsidRPr="00524BF3" w:rsidRDefault="00131AF3" w:rsidP="00AB6BD6">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9" w:name="OLE_LINK4"/>
      <w:r w:rsidRPr="00524BF3">
        <w:rPr>
          <w:rFonts w:asciiTheme="majorHAnsi" w:eastAsiaTheme="majorEastAsia" w:hAnsiTheme="majorHAnsi" w:cstheme="majorHAnsi"/>
          <w:b/>
          <w:bCs/>
          <w:color w:val="2F5496" w:themeColor="accent1" w:themeShade="BF"/>
          <w:lang w:val="en-US"/>
        </w:rPr>
        <w:t>If you are applying for a job</w:t>
      </w:r>
    </w:p>
    <w:p w14:paraId="7A7292C7" w14:textId="7954F2A6" w:rsidR="009C6DFC" w:rsidRPr="00322BC5" w:rsidRDefault="009C6DFC" w:rsidP="00AB6BD6">
      <w:pPr>
        <w:snapToGrid w:val="0"/>
        <w:spacing w:before="60" w:after="60" w:line="247" w:lineRule="auto"/>
        <w:jc w:val="both"/>
        <w:textAlignment w:val="baseline"/>
        <w:outlineLvl w:val="3"/>
        <w:rPr>
          <w:rFonts w:asciiTheme="majorHAnsi" w:hAnsiTheme="majorHAnsi" w:cstheme="majorHAnsi"/>
          <w:sz w:val="18"/>
          <w:szCs w:val="18"/>
          <w:lang w:val="en-US"/>
        </w:rPr>
      </w:pPr>
      <w:r w:rsidRPr="00322BC5">
        <w:rPr>
          <w:rFonts w:asciiTheme="majorHAnsi" w:hAnsiTheme="majorHAnsi" w:cstheme="majorHAnsi"/>
          <w:b/>
          <w:bCs/>
          <w:sz w:val="18"/>
          <w:szCs w:val="18"/>
          <w:lang w:val="en-US"/>
        </w:rPr>
        <w:t>Purpose</w:t>
      </w:r>
      <w:r w:rsidRPr="00322BC5">
        <w:rPr>
          <w:rFonts w:asciiTheme="majorHAnsi" w:hAnsiTheme="majorHAnsi" w:cstheme="majorHAnsi"/>
          <w:sz w:val="18"/>
          <w:szCs w:val="18"/>
          <w:lang w:val="en-US"/>
        </w:rPr>
        <w:t xml:space="preserve">: </w:t>
      </w:r>
      <w:r w:rsidR="009B7D63">
        <w:rPr>
          <w:rFonts w:asciiTheme="majorHAnsi" w:hAnsiTheme="majorHAnsi" w:cstheme="majorHAnsi"/>
          <w:sz w:val="18"/>
          <w:szCs w:val="18"/>
          <w:lang w:val="en-US"/>
        </w:rPr>
        <w:t>enable Howmet to</w:t>
      </w:r>
      <w:r w:rsidRPr="00322BC5">
        <w:rPr>
          <w:rFonts w:asciiTheme="majorHAnsi" w:hAnsiTheme="majorHAnsi" w:cstheme="majorHAnsi"/>
          <w:sz w:val="18"/>
          <w:szCs w:val="18"/>
          <w:lang w:val="en-US"/>
        </w:rPr>
        <w:t xml:space="preserve"> </w:t>
      </w:r>
      <w:r w:rsidR="00F749F1" w:rsidRPr="00322BC5">
        <w:rPr>
          <w:rFonts w:asciiTheme="majorHAnsi" w:hAnsiTheme="majorHAnsi" w:cstheme="majorHAnsi"/>
          <w:sz w:val="18"/>
          <w:szCs w:val="18"/>
          <w:lang w:val="en-US"/>
        </w:rPr>
        <w:t xml:space="preserve">manage our </w:t>
      </w:r>
      <w:hyperlink r:id="rId19" w:history="1">
        <w:r w:rsidR="00F749F1" w:rsidRPr="00322BC5">
          <w:rPr>
            <w:rStyle w:val="Hyperlink"/>
            <w:rFonts w:asciiTheme="majorHAnsi" w:hAnsiTheme="majorHAnsi" w:cstheme="majorHAnsi"/>
            <w:sz w:val="18"/>
            <w:szCs w:val="18"/>
            <w:lang w:val="en-US"/>
          </w:rPr>
          <w:t>hiring process end-to-end</w:t>
        </w:r>
      </w:hyperlink>
      <w:r w:rsidR="00F749F1" w:rsidRPr="00322BC5">
        <w:rPr>
          <w:rFonts w:asciiTheme="majorHAnsi" w:hAnsiTheme="majorHAnsi" w:cstheme="majorHAnsi"/>
          <w:sz w:val="18"/>
          <w:szCs w:val="18"/>
          <w:lang w:val="en-US"/>
        </w:rPr>
        <w:t>,</w:t>
      </w:r>
      <w:r w:rsidR="00385DC1" w:rsidRPr="00322BC5">
        <w:rPr>
          <w:rFonts w:asciiTheme="majorHAnsi" w:hAnsiTheme="majorHAnsi" w:cstheme="majorHAnsi"/>
          <w:sz w:val="18"/>
          <w:szCs w:val="18"/>
          <w:lang w:val="en-US"/>
        </w:rPr>
        <w:t xml:space="preserve"> from submitting your application until accepting an offer.</w:t>
      </w:r>
    </w:p>
    <w:p w14:paraId="1875D036" w14:textId="77777777" w:rsidR="009C6DFC" w:rsidRPr="00322BC5" w:rsidRDefault="009C6DFC" w:rsidP="00AB6BD6">
      <w:pPr>
        <w:snapToGrid w:val="0"/>
        <w:spacing w:before="60" w:after="60" w:line="247" w:lineRule="auto"/>
        <w:textAlignment w:val="baseline"/>
        <w:outlineLvl w:val="3"/>
        <w:rPr>
          <w:rFonts w:asciiTheme="majorHAnsi" w:hAnsiTheme="majorHAnsi" w:cstheme="majorHAnsi"/>
          <w:sz w:val="18"/>
          <w:szCs w:val="18"/>
          <w:lang w:val="en-US"/>
        </w:rPr>
      </w:pPr>
      <w:r w:rsidRPr="00322BC5">
        <w:rPr>
          <w:rFonts w:asciiTheme="majorHAnsi" w:hAnsiTheme="majorHAnsi" w:cstheme="majorHAnsi"/>
          <w:b/>
          <w:bCs/>
          <w:sz w:val="18"/>
          <w:szCs w:val="18"/>
          <w:lang w:val="en-US"/>
        </w:rPr>
        <w:t>Legal basis</w:t>
      </w:r>
      <w:r w:rsidRPr="00322BC5">
        <w:rPr>
          <w:rFonts w:asciiTheme="majorHAnsi" w:hAnsiTheme="majorHAnsi" w:cstheme="majorHAnsi"/>
          <w:sz w:val="18"/>
          <w:szCs w:val="18"/>
          <w:lang w:val="en-US"/>
        </w:rPr>
        <w:t>: your consent</w:t>
      </w:r>
    </w:p>
    <w:tbl>
      <w:tblPr>
        <w:tblStyle w:val="TableGrid"/>
        <w:tblW w:w="0" w:type="auto"/>
        <w:tblInd w:w="0" w:type="dxa"/>
        <w:tblLook w:val="04A0" w:firstRow="1" w:lastRow="0" w:firstColumn="1" w:lastColumn="0" w:noHBand="0" w:noVBand="1"/>
      </w:tblPr>
      <w:tblGrid>
        <w:gridCol w:w="1966"/>
        <w:gridCol w:w="1916"/>
        <w:gridCol w:w="1167"/>
        <w:gridCol w:w="2029"/>
        <w:gridCol w:w="1984"/>
      </w:tblGrid>
      <w:tr w:rsidR="00D16051" w:rsidRPr="00524BF3" w14:paraId="22EB9863" w14:textId="37AB7023" w:rsidTr="00730300">
        <w:tc>
          <w:tcPr>
            <w:tcW w:w="0" w:type="auto"/>
            <w:tcBorders>
              <w:top w:val="single" w:sz="4" w:space="0" w:color="auto"/>
              <w:left w:val="single" w:sz="4" w:space="0" w:color="auto"/>
              <w:bottom w:val="single" w:sz="4" w:space="0" w:color="auto"/>
              <w:right w:val="single" w:sz="4" w:space="0" w:color="auto"/>
            </w:tcBorders>
            <w:hideMark/>
          </w:tcPr>
          <w:p w14:paraId="2C680666" w14:textId="77777777" w:rsidR="00730300" w:rsidRPr="00524BF3" w:rsidRDefault="00730300"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Context</w:t>
            </w:r>
          </w:p>
        </w:tc>
        <w:tc>
          <w:tcPr>
            <w:tcW w:w="0" w:type="auto"/>
            <w:tcBorders>
              <w:top w:val="single" w:sz="4" w:space="0" w:color="auto"/>
              <w:left w:val="single" w:sz="4" w:space="0" w:color="auto"/>
              <w:bottom w:val="single" w:sz="4" w:space="0" w:color="auto"/>
              <w:right w:val="single" w:sz="4" w:space="0" w:color="auto"/>
            </w:tcBorders>
          </w:tcPr>
          <w:p w14:paraId="2DCA3373" w14:textId="1592BD7F" w:rsidR="00730300" w:rsidRPr="00524BF3" w:rsidRDefault="00730300"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 xml:space="preserve">Howmet </w:t>
            </w:r>
            <w:r w:rsidR="00FA5230" w:rsidRPr="00524BF3">
              <w:rPr>
                <w:rFonts w:asciiTheme="majorHAnsi" w:hAnsiTheme="majorHAnsi" w:cstheme="majorHAnsi"/>
                <w:b/>
                <w:sz w:val="18"/>
                <w:szCs w:val="18"/>
              </w:rPr>
              <w:t>r</w:t>
            </w:r>
            <w:r w:rsidRPr="00524BF3">
              <w:rPr>
                <w:rFonts w:asciiTheme="majorHAnsi" w:hAnsiTheme="majorHAnsi" w:cstheme="majorHAnsi"/>
                <w:b/>
                <w:sz w:val="18"/>
                <w:szCs w:val="18"/>
              </w:rPr>
              <w:t>ecipients</w:t>
            </w:r>
          </w:p>
        </w:tc>
        <w:tc>
          <w:tcPr>
            <w:tcW w:w="0" w:type="auto"/>
            <w:tcBorders>
              <w:top w:val="single" w:sz="4" w:space="0" w:color="auto"/>
              <w:left w:val="single" w:sz="4" w:space="0" w:color="auto"/>
              <w:bottom w:val="single" w:sz="4" w:space="0" w:color="auto"/>
              <w:right w:val="single" w:sz="4" w:space="0" w:color="auto"/>
            </w:tcBorders>
          </w:tcPr>
          <w:p w14:paraId="412485B0" w14:textId="77777777" w:rsidR="00730300" w:rsidRPr="00524BF3" w:rsidRDefault="00730300"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Service providers</w:t>
            </w:r>
          </w:p>
        </w:tc>
        <w:tc>
          <w:tcPr>
            <w:tcW w:w="0" w:type="auto"/>
            <w:tcBorders>
              <w:top w:val="single" w:sz="4" w:space="0" w:color="auto"/>
              <w:left w:val="single" w:sz="4" w:space="0" w:color="auto"/>
              <w:bottom w:val="single" w:sz="4" w:space="0" w:color="auto"/>
              <w:right w:val="single" w:sz="4" w:space="0" w:color="auto"/>
            </w:tcBorders>
            <w:hideMark/>
          </w:tcPr>
          <w:p w14:paraId="312992A5" w14:textId="0922F716" w:rsidR="00730300" w:rsidRPr="00524BF3" w:rsidRDefault="0032229B"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Personal d</w:t>
            </w:r>
            <w:r w:rsidR="00730300" w:rsidRPr="00524BF3">
              <w:rPr>
                <w:rFonts w:asciiTheme="majorHAnsi" w:hAnsiTheme="majorHAnsi" w:cstheme="majorHAnsi"/>
                <w:b/>
                <w:sz w:val="18"/>
                <w:szCs w:val="18"/>
              </w:rPr>
              <w:t>ata processed</w:t>
            </w:r>
          </w:p>
        </w:tc>
        <w:tc>
          <w:tcPr>
            <w:tcW w:w="0" w:type="auto"/>
            <w:tcBorders>
              <w:top w:val="single" w:sz="4" w:space="0" w:color="auto"/>
              <w:left w:val="single" w:sz="4" w:space="0" w:color="auto"/>
              <w:bottom w:val="single" w:sz="4" w:space="0" w:color="auto"/>
              <w:right w:val="single" w:sz="4" w:space="0" w:color="auto"/>
            </w:tcBorders>
          </w:tcPr>
          <w:p w14:paraId="46F9C03D" w14:textId="3BA2DA30" w:rsidR="00730300" w:rsidRPr="00524BF3" w:rsidRDefault="00730300"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Data retention</w:t>
            </w:r>
          </w:p>
        </w:tc>
      </w:tr>
      <w:tr w:rsidR="00D16051" w:rsidRPr="00524BF3" w14:paraId="4862526B" w14:textId="77777777" w:rsidTr="002D756F">
        <w:tc>
          <w:tcPr>
            <w:tcW w:w="0" w:type="auto"/>
            <w:tcBorders>
              <w:top w:val="single" w:sz="4" w:space="0" w:color="auto"/>
              <w:left w:val="single" w:sz="4" w:space="0" w:color="auto"/>
              <w:bottom w:val="single" w:sz="4" w:space="0" w:color="auto"/>
              <w:right w:val="single" w:sz="4" w:space="0" w:color="auto"/>
            </w:tcBorders>
            <w:vAlign w:val="center"/>
          </w:tcPr>
          <w:p w14:paraId="1CBA7034" w14:textId="04BE3CA6" w:rsidR="00D77619" w:rsidRPr="00524BF3" w:rsidRDefault="00D77619" w:rsidP="002D756F">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bCs/>
                <w:sz w:val="18"/>
                <w:szCs w:val="18"/>
              </w:rPr>
              <w:t>Optional</w:t>
            </w:r>
            <w:r w:rsidRPr="00524BF3">
              <w:rPr>
                <w:rFonts w:asciiTheme="majorHAnsi" w:hAnsiTheme="majorHAnsi" w:cstheme="majorHAnsi"/>
                <w:sz w:val="18"/>
                <w:szCs w:val="18"/>
              </w:rPr>
              <w:t>: using tools to support the application process, such as resume parsing and profile import</w:t>
            </w:r>
            <w:r w:rsidR="009B7D63">
              <w:rPr>
                <w:rFonts w:asciiTheme="majorHAnsi" w:hAnsiTheme="majorHAnsi" w:cstheme="majorHAnsi"/>
                <w:sz w:val="18"/>
                <w:szCs w:val="18"/>
              </w:rPr>
              <w:t>ation</w:t>
            </w:r>
          </w:p>
        </w:tc>
        <w:tc>
          <w:tcPr>
            <w:tcW w:w="0" w:type="auto"/>
            <w:vMerge w:val="restart"/>
            <w:tcBorders>
              <w:top w:val="single" w:sz="4" w:space="0" w:color="auto"/>
              <w:left w:val="single" w:sz="4" w:space="0" w:color="auto"/>
              <w:right w:val="single" w:sz="4" w:space="0" w:color="auto"/>
            </w:tcBorders>
            <w:vAlign w:val="center"/>
          </w:tcPr>
          <w:p w14:paraId="19190C35" w14:textId="748A1755" w:rsidR="00D77619" w:rsidRPr="0066771A" w:rsidRDefault="00D77619" w:rsidP="002D756F">
            <w:pPr>
              <w:snapToGrid w:val="0"/>
              <w:spacing w:before="60" w:after="60" w:line="247" w:lineRule="auto"/>
              <w:rPr>
                <w:rFonts w:asciiTheme="majorHAnsi" w:hAnsiTheme="majorHAnsi" w:cstheme="majorHAnsi"/>
                <w:sz w:val="18"/>
                <w:szCs w:val="18"/>
              </w:rPr>
            </w:pPr>
            <w:r w:rsidRPr="0066771A">
              <w:rPr>
                <w:rFonts w:asciiTheme="majorHAnsi" w:hAnsiTheme="majorHAnsi" w:cstheme="majorHAnsi"/>
                <w:b/>
                <w:bCs/>
                <w:sz w:val="18"/>
                <w:szCs w:val="18"/>
              </w:rPr>
              <w:t>Draft application</w:t>
            </w:r>
            <w:r w:rsidRPr="0066771A">
              <w:rPr>
                <w:rFonts w:asciiTheme="majorHAnsi" w:hAnsiTheme="majorHAnsi" w:cstheme="majorHAnsi"/>
                <w:sz w:val="18"/>
                <w:szCs w:val="18"/>
              </w:rPr>
              <w:t xml:space="preserve">: </w:t>
            </w:r>
            <w:r w:rsidR="00F92A86" w:rsidRPr="0066771A">
              <w:rPr>
                <w:rFonts w:ascii="Calibri Light" w:hAnsi="Calibri Light" w:cs="Calibri Light"/>
                <w:sz w:val="18"/>
                <w:szCs w:val="18"/>
              </w:rPr>
              <w:t>none (until submitted)</w:t>
            </w:r>
          </w:p>
          <w:p w14:paraId="376F4DD6" w14:textId="70AE19CD" w:rsidR="00D77619" w:rsidRPr="00524BF3" w:rsidRDefault="00D77619" w:rsidP="002D756F">
            <w:pPr>
              <w:snapToGrid w:val="0"/>
              <w:spacing w:before="60" w:after="60" w:line="247" w:lineRule="auto"/>
              <w:rPr>
                <w:rFonts w:asciiTheme="majorHAnsi" w:hAnsiTheme="majorHAnsi" w:cstheme="majorHAnsi"/>
                <w:b/>
                <w:sz w:val="18"/>
                <w:szCs w:val="18"/>
              </w:rPr>
            </w:pPr>
            <w:r w:rsidRPr="0066771A">
              <w:rPr>
                <w:rFonts w:asciiTheme="majorHAnsi" w:hAnsiTheme="majorHAnsi" w:cstheme="majorHAnsi"/>
                <w:b/>
                <w:bCs/>
                <w:sz w:val="18"/>
                <w:szCs w:val="18"/>
              </w:rPr>
              <w:t>Submitted application</w:t>
            </w:r>
            <w:r w:rsidRPr="0066771A">
              <w:rPr>
                <w:rFonts w:asciiTheme="majorHAnsi" w:hAnsiTheme="majorHAnsi" w:cstheme="majorHAnsi"/>
                <w:sz w:val="18"/>
                <w:szCs w:val="18"/>
              </w:rPr>
              <w:t xml:space="preserve">: </w:t>
            </w:r>
            <w:r w:rsidR="0066771A" w:rsidRPr="0066771A">
              <w:rPr>
                <w:rFonts w:ascii="Calibri Light" w:hAnsi="Calibri Light" w:cs="Calibri Light"/>
                <w:sz w:val="18"/>
                <w:szCs w:val="18"/>
              </w:rPr>
              <w:t>Recruiters globally within Howmet, Hiring manager, HR Technology (US)</w:t>
            </w:r>
          </w:p>
        </w:tc>
        <w:tc>
          <w:tcPr>
            <w:tcW w:w="0" w:type="auto"/>
            <w:tcBorders>
              <w:top w:val="single" w:sz="4" w:space="0" w:color="auto"/>
              <w:left w:val="single" w:sz="4" w:space="0" w:color="auto"/>
              <w:bottom w:val="single" w:sz="4" w:space="0" w:color="auto"/>
              <w:right w:val="single" w:sz="4" w:space="0" w:color="auto"/>
            </w:tcBorders>
            <w:vAlign w:val="center"/>
          </w:tcPr>
          <w:p w14:paraId="4409E781" w14:textId="5A98EA35" w:rsidR="00D77619" w:rsidRPr="00524BF3" w:rsidRDefault="00D77619" w:rsidP="002D756F">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sz w:val="18"/>
                <w:szCs w:val="18"/>
              </w:rPr>
              <w:t>Jobvite (US), LinkedIn (US), Indeed (US)</w:t>
            </w:r>
          </w:p>
        </w:tc>
        <w:tc>
          <w:tcPr>
            <w:tcW w:w="0" w:type="auto"/>
            <w:tcBorders>
              <w:top w:val="single" w:sz="4" w:space="0" w:color="auto"/>
              <w:left w:val="single" w:sz="4" w:space="0" w:color="auto"/>
              <w:bottom w:val="single" w:sz="4" w:space="0" w:color="auto"/>
              <w:right w:val="single" w:sz="4" w:space="0" w:color="auto"/>
            </w:tcBorders>
            <w:vAlign w:val="center"/>
          </w:tcPr>
          <w:p w14:paraId="4B0314C2" w14:textId="59CE17B2" w:rsidR="00D77619" w:rsidRPr="00524BF3" w:rsidRDefault="00D77619" w:rsidP="002D756F">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sz w:val="18"/>
                <w:szCs w:val="18"/>
              </w:rPr>
              <w:t>Information in your CV/Resume, or Indeed/LinkedIn profile</w:t>
            </w:r>
          </w:p>
        </w:tc>
        <w:tc>
          <w:tcPr>
            <w:tcW w:w="0" w:type="auto"/>
            <w:tcBorders>
              <w:top w:val="single" w:sz="4" w:space="0" w:color="auto"/>
              <w:left w:val="single" w:sz="4" w:space="0" w:color="auto"/>
              <w:bottom w:val="single" w:sz="4" w:space="0" w:color="auto"/>
              <w:right w:val="single" w:sz="4" w:space="0" w:color="auto"/>
            </w:tcBorders>
            <w:vAlign w:val="center"/>
          </w:tcPr>
          <w:p w14:paraId="50402899" w14:textId="20C48EB0" w:rsidR="00D77619" w:rsidRPr="00524BF3" w:rsidRDefault="00D77619" w:rsidP="002D756F">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sz w:val="18"/>
                <w:szCs w:val="18"/>
              </w:rPr>
              <w:t>Temporary - until populating the application form</w:t>
            </w:r>
          </w:p>
        </w:tc>
      </w:tr>
      <w:tr w:rsidR="00D16051" w:rsidRPr="00524BF3" w14:paraId="628915E5" w14:textId="64B05004" w:rsidTr="002D756F">
        <w:tc>
          <w:tcPr>
            <w:tcW w:w="0" w:type="auto"/>
            <w:tcBorders>
              <w:top w:val="single" w:sz="4" w:space="0" w:color="auto"/>
              <w:left w:val="single" w:sz="4" w:space="0" w:color="auto"/>
              <w:bottom w:val="single" w:sz="4" w:space="0" w:color="auto"/>
              <w:right w:val="single" w:sz="4" w:space="0" w:color="auto"/>
            </w:tcBorders>
            <w:vAlign w:val="center"/>
          </w:tcPr>
          <w:p w14:paraId="4341DCA4" w14:textId="730833AB" w:rsidR="00D77619" w:rsidRPr="00524BF3" w:rsidRDefault="00D77619"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Drafting and submitting your application online via Howmet’s Oracle Cloud instance to a specific position</w:t>
            </w:r>
          </w:p>
        </w:tc>
        <w:tc>
          <w:tcPr>
            <w:tcW w:w="0" w:type="auto"/>
            <w:vMerge/>
            <w:tcBorders>
              <w:left w:val="single" w:sz="4" w:space="0" w:color="auto"/>
              <w:bottom w:val="single" w:sz="4" w:space="0" w:color="auto"/>
              <w:right w:val="single" w:sz="4" w:space="0" w:color="auto"/>
            </w:tcBorders>
            <w:vAlign w:val="center"/>
          </w:tcPr>
          <w:p w14:paraId="50BA4EC7" w14:textId="4A8D79A0" w:rsidR="00D77619" w:rsidRPr="00524BF3" w:rsidRDefault="00D77619" w:rsidP="002D756F">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66D01E9" w14:textId="2FD0247F" w:rsidR="00D77619" w:rsidRPr="00524BF3" w:rsidRDefault="00D77619"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Oracle (US)</w:t>
            </w:r>
          </w:p>
        </w:tc>
        <w:tc>
          <w:tcPr>
            <w:tcW w:w="0" w:type="auto"/>
            <w:tcBorders>
              <w:top w:val="single" w:sz="4" w:space="0" w:color="auto"/>
              <w:left w:val="single" w:sz="4" w:space="0" w:color="auto"/>
              <w:bottom w:val="single" w:sz="4" w:space="0" w:color="auto"/>
              <w:right w:val="single" w:sz="4" w:space="0" w:color="auto"/>
            </w:tcBorders>
            <w:vAlign w:val="center"/>
          </w:tcPr>
          <w:p w14:paraId="6EEF0469" w14:textId="48100997" w:rsidR="00D77619" w:rsidRPr="00524BF3" w:rsidRDefault="00D77619"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Contact details you provide, any information in your CV/Resume you share</w:t>
            </w:r>
          </w:p>
        </w:tc>
        <w:tc>
          <w:tcPr>
            <w:tcW w:w="0" w:type="auto"/>
            <w:tcBorders>
              <w:top w:val="single" w:sz="4" w:space="0" w:color="auto"/>
              <w:left w:val="single" w:sz="4" w:space="0" w:color="auto"/>
              <w:bottom w:val="single" w:sz="4" w:space="0" w:color="auto"/>
              <w:right w:val="single" w:sz="4" w:space="0" w:color="auto"/>
            </w:tcBorders>
            <w:vAlign w:val="center"/>
          </w:tcPr>
          <w:p w14:paraId="6F1925AE" w14:textId="77777777" w:rsidR="00585E36" w:rsidRPr="00C36E0F" w:rsidRDefault="00585E36" w:rsidP="00585E36">
            <w:pPr>
              <w:rPr>
                <w:rFonts w:ascii="Calibri Light" w:hAnsi="Calibri Light" w:cs="Calibri Light"/>
                <w:sz w:val="18"/>
                <w:szCs w:val="18"/>
              </w:rPr>
            </w:pPr>
            <w:bookmarkStart w:id="10" w:name="OLE_LINK39"/>
            <w:r w:rsidRPr="00C36E0F">
              <w:rPr>
                <w:rFonts w:ascii="Calibri Light" w:hAnsi="Calibri Light" w:cs="Calibri Light"/>
                <w:sz w:val="18"/>
                <w:szCs w:val="18"/>
              </w:rPr>
              <w:t>Until you delete your draft application or profile (instructions are sent via e-mail)</w:t>
            </w:r>
          </w:p>
          <w:p w14:paraId="5AFA8A69" w14:textId="1B4C7611" w:rsidR="00D77619" w:rsidRPr="00524BF3" w:rsidRDefault="00585E36" w:rsidP="00585E36">
            <w:pPr>
              <w:snapToGrid w:val="0"/>
              <w:spacing w:before="60" w:after="60" w:line="247" w:lineRule="auto"/>
              <w:rPr>
                <w:rFonts w:asciiTheme="majorHAnsi" w:hAnsiTheme="majorHAnsi" w:cstheme="majorHAnsi"/>
                <w:sz w:val="18"/>
                <w:szCs w:val="18"/>
              </w:rPr>
            </w:pPr>
            <w:r w:rsidRPr="00585E36">
              <w:rPr>
                <w:rFonts w:ascii="Calibri Light" w:hAnsi="Calibri Light" w:cs="Calibri Light"/>
                <w:sz w:val="18"/>
                <w:szCs w:val="18"/>
              </w:rPr>
              <w:t>Additionally, if you do not interact with your draft application for 30 days, it is removed automatically</w:t>
            </w:r>
            <w:bookmarkEnd w:id="10"/>
          </w:p>
        </w:tc>
      </w:tr>
      <w:tr w:rsidR="00CE1097" w:rsidRPr="00524BF3" w14:paraId="14CA3BBF" w14:textId="47C72754" w:rsidTr="002D756F">
        <w:tc>
          <w:tcPr>
            <w:tcW w:w="0" w:type="auto"/>
            <w:tcBorders>
              <w:top w:val="single" w:sz="4" w:space="0" w:color="auto"/>
              <w:left w:val="single" w:sz="4" w:space="0" w:color="auto"/>
              <w:bottom w:val="single" w:sz="4" w:space="0" w:color="auto"/>
              <w:right w:val="single" w:sz="4" w:space="0" w:color="auto"/>
            </w:tcBorders>
            <w:vAlign w:val="center"/>
          </w:tcPr>
          <w:p w14:paraId="218A9958" w14:textId="49D368FD" w:rsidR="00CE1097" w:rsidRPr="00524BF3" w:rsidRDefault="00CE1097"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Obtaining job specific background information, when relevant (</w:t>
            </w:r>
            <w:bookmarkStart w:id="11" w:name="OLE_LINK1"/>
            <w:r w:rsidRPr="00524BF3">
              <w:rPr>
                <w:rFonts w:asciiTheme="majorHAnsi" w:hAnsiTheme="majorHAnsi" w:cstheme="majorHAnsi"/>
                <w:sz w:val="18"/>
                <w:szCs w:val="18"/>
              </w:rPr>
              <w:t>US, CA, MX, DE</w:t>
            </w:r>
            <w:bookmarkEnd w:id="11"/>
            <w:r w:rsidRPr="00524BF3">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5D298674" w14:textId="32129BFF" w:rsidR="00CE1097" w:rsidRPr="00524BF3" w:rsidRDefault="00CE1097"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Recruiters involved in the selection (US, CA, MX, DE), Legal department as needed</w:t>
            </w:r>
          </w:p>
        </w:tc>
        <w:tc>
          <w:tcPr>
            <w:tcW w:w="0" w:type="auto"/>
            <w:vMerge w:val="restart"/>
            <w:tcBorders>
              <w:top w:val="single" w:sz="4" w:space="0" w:color="auto"/>
              <w:left w:val="single" w:sz="4" w:space="0" w:color="auto"/>
              <w:right w:val="single" w:sz="4" w:space="0" w:color="auto"/>
            </w:tcBorders>
            <w:vAlign w:val="center"/>
          </w:tcPr>
          <w:p w14:paraId="1D1806E8" w14:textId="11D48F65" w:rsidR="00CE1097" w:rsidRPr="00A462CB" w:rsidRDefault="00CE1097" w:rsidP="00CE1097">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HireRight (US)</w:t>
            </w:r>
          </w:p>
        </w:tc>
        <w:tc>
          <w:tcPr>
            <w:tcW w:w="0" w:type="auto"/>
            <w:tcBorders>
              <w:top w:val="single" w:sz="4" w:space="0" w:color="auto"/>
              <w:left w:val="single" w:sz="4" w:space="0" w:color="auto"/>
              <w:bottom w:val="single" w:sz="4" w:space="0" w:color="auto"/>
              <w:right w:val="single" w:sz="4" w:space="0" w:color="auto"/>
            </w:tcBorders>
            <w:vAlign w:val="center"/>
          </w:tcPr>
          <w:p w14:paraId="3DCDA1F0" w14:textId="1D3D9130" w:rsidR="00CE1097" w:rsidRPr="00524BF3" w:rsidRDefault="00CE1097"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National identifier, Educational and criminal background. Credit check only if necessary</w:t>
            </w:r>
          </w:p>
        </w:tc>
        <w:tc>
          <w:tcPr>
            <w:tcW w:w="0" w:type="auto"/>
            <w:tcBorders>
              <w:top w:val="single" w:sz="4" w:space="0" w:color="auto"/>
              <w:left w:val="single" w:sz="4" w:space="0" w:color="auto"/>
              <w:bottom w:val="single" w:sz="4" w:space="0" w:color="auto"/>
              <w:right w:val="single" w:sz="4" w:space="0" w:color="auto"/>
            </w:tcBorders>
            <w:vAlign w:val="center"/>
          </w:tcPr>
          <w:p w14:paraId="3E3C97FC" w14:textId="0A6682D9" w:rsidR="00CE1097" w:rsidRPr="00C36E0F" w:rsidRDefault="00D16051" w:rsidP="00C36E0F">
            <w:pPr>
              <w:pStyle w:val="ListParagraph"/>
              <w:snapToGrid w:val="0"/>
              <w:spacing w:before="60" w:after="60" w:line="247" w:lineRule="auto"/>
              <w:ind w:left="0" w:firstLine="0"/>
              <w:rPr>
                <w:rFonts w:asciiTheme="majorHAnsi" w:eastAsiaTheme="minorHAnsi" w:hAnsiTheme="majorHAnsi" w:cstheme="majorHAnsi"/>
                <w:sz w:val="18"/>
                <w:szCs w:val="18"/>
              </w:rPr>
            </w:pPr>
            <w:r w:rsidRPr="00313AA4">
              <w:rPr>
                <w:rFonts w:asciiTheme="majorHAnsi" w:eastAsiaTheme="minorHAnsi" w:hAnsiTheme="majorHAnsi" w:cstheme="majorHAnsi"/>
                <w:sz w:val="18"/>
                <w:szCs w:val="18"/>
              </w:rPr>
              <w:t xml:space="preserve">6 months </w:t>
            </w:r>
            <w:r>
              <w:rPr>
                <w:rFonts w:asciiTheme="majorHAnsi" w:eastAsiaTheme="minorHAnsi" w:hAnsiTheme="majorHAnsi" w:cstheme="majorHAnsi"/>
                <w:sz w:val="18"/>
                <w:szCs w:val="18"/>
              </w:rPr>
              <w:t xml:space="preserve">for </w:t>
            </w:r>
            <w:r w:rsidR="00CE1097" w:rsidRPr="00C36E0F">
              <w:rPr>
                <w:rFonts w:asciiTheme="majorHAnsi" w:eastAsiaTheme="minorHAnsi" w:hAnsiTheme="majorHAnsi" w:cstheme="majorHAnsi"/>
                <w:sz w:val="18"/>
                <w:szCs w:val="18"/>
              </w:rPr>
              <w:t>Non-U.S. Candidates</w:t>
            </w:r>
            <w:r>
              <w:rPr>
                <w:rFonts w:asciiTheme="majorHAnsi" w:eastAsiaTheme="minorHAnsi" w:hAnsiTheme="majorHAnsi" w:cstheme="majorHAnsi"/>
                <w:sz w:val="18"/>
                <w:szCs w:val="18"/>
              </w:rPr>
              <w:t xml:space="preserve"> and</w:t>
            </w:r>
            <w:r w:rsidR="00CE1097" w:rsidRPr="00C36E0F">
              <w:rPr>
                <w:rFonts w:asciiTheme="majorHAnsi" w:eastAsiaTheme="minorHAnsi" w:hAnsiTheme="majorHAnsi" w:cstheme="majorHAnsi"/>
                <w:sz w:val="18"/>
                <w:szCs w:val="18"/>
              </w:rPr>
              <w:t xml:space="preserve"> </w:t>
            </w:r>
            <w:r w:rsidRPr="00313AA4">
              <w:rPr>
                <w:rFonts w:asciiTheme="majorHAnsi" w:eastAsiaTheme="minorHAnsi" w:hAnsiTheme="majorHAnsi" w:cstheme="majorHAnsi"/>
                <w:sz w:val="18"/>
                <w:szCs w:val="18"/>
              </w:rPr>
              <w:t>5 years</w:t>
            </w:r>
            <w:r>
              <w:rPr>
                <w:rFonts w:asciiTheme="majorHAnsi" w:eastAsiaTheme="minorHAnsi" w:hAnsiTheme="majorHAnsi" w:cstheme="majorHAnsi"/>
                <w:sz w:val="18"/>
                <w:szCs w:val="18"/>
              </w:rPr>
              <w:t xml:space="preserve"> for </w:t>
            </w:r>
            <w:r w:rsidR="00CE1097" w:rsidRPr="00C36E0F">
              <w:rPr>
                <w:rFonts w:asciiTheme="majorHAnsi" w:eastAsiaTheme="minorHAnsi" w:hAnsiTheme="majorHAnsi" w:cstheme="majorHAnsi"/>
                <w:sz w:val="18"/>
                <w:szCs w:val="18"/>
              </w:rPr>
              <w:t xml:space="preserve">U.S. Candidates  </w:t>
            </w:r>
          </w:p>
        </w:tc>
      </w:tr>
      <w:tr w:rsidR="00CE1097" w:rsidRPr="00524BF3" w14:paraId="1F7B8EB8" w14:textId="77777777" w:rsidTr="002D756F">
        <w:tc>
          <w:tcPr>
            <w:tcW w:w="0" w:type="auto"/>
            <w:tcBorders>
              <w:top w:val="single" w:sz="4" w:space="0" w:color="auto"/>
              <w:left w:val="single" w:sz="4" w:space="0" w:color="auto"/>
              <w:bottom w:val="single" w:sz="4" w:space="0" w:color="auto"/>
              <w:right w:val="single" w:sz="4" w:space="0" w:color="auto"/>
            </w:tcBorders>
            <w:vAlign w:val="center"/>
          </w:tcPr>
          <w:p w14:paraId="4D7DE06D" w14:textId="5B860714" w:rsidR="00CE1097" w:rsidRPr="00524BF3" w:rsidRDefault="00CE1097"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lastRenderedPageBreak/>
              <w:t>Employment verification process (US)</w:t>
            </w:r>
          </w:p>
        </w:tc>
        <w:tc>
          <w:tcPr>
            <w:tcW w:w="0" w:type="auto"/>
            <w:tcBorders>
              <w:top w:val="single" w:sz="4" w:space="0" w:color="auto"/>
              <w:left w:val="single" w:sz="4" w:space="0" w:color="auto"/>
              <w:right w:val="single" w:sz="4" w:space="0" w:color="auto"/>
            </w:tcBorders>
            <w:vAlign w:val="center"/>
          </w:tcPr>
          <w:p w14:paraId="71179E6B" w14:textId="5171AE85" w:rsidR="00CE1097" w:rsidRPr="00524BF3" w:rsidRDefault="00CE1097"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HR personnel involved in new hire management (US)</w:t>
            </w:r>
          </w:p>
        </w:tc>
        <w:tc>
          <w:tcPr>
            <w:tcW w:w="0" w:type="auto"/>
            <w:vMerge/>
            <w:tcBorders>
              <w:left w:val="single" w:sz="4" w:space="0" w:color="auto"/>
              <w:bottom w:val="single" w:sz="4" w:space="0" w:color="auto"/>
              <w:right w:val="single" w:sz="4" w:space="0" w:color="auto"/>
            </w:tcBorders>
            <w:vAlign w:val="center"/>
          </w:tcPr>
          <w:p w14:paraId="3225737F" w14:textId="2C2A0160" w:rsidR="00CE1097" w:rsidRPr="00524BF3" w:rsidRDefault="00CE1097" w:rsidP="002D756F">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right w:val="single" w:sz="4" w:space="0" w:color="auto"/>
            </w:tcBorders>
            <w:vAlign w:val="center"/>
          </w:tcPr>
          <w:p w14:paraId="49BFA2C0" w14:textId="34A9A446" w:rsidR="00CE1097" w:rsidRPr="00524BF3" w:rsidRDefault="00CE1097" w:rsidP="002D756F">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 xml:space="preserve">As determined by the U.S. Citizenship and Immigration Services. </w:t>
            </w:r>
            <w:r w:rsidRPr="00524BF3">
              <w:rPr>
                <w:rFonts w:asciiTheme="majorHAnsi" w:hAnsiTheme="majorHAnsi" w:cstheme="majorHAnsi"/>
                <w:b/>
                <w:bCs/>
                <w:sz w:val="18"/>
                <w:szCs w:val="18"/>
              </w:rPr>
              <w:t>Details</w:t>
            </w:r>
            <w:r w:rsidRPr="00524BF3">
              <w:rPr>
                <w:rFonts w:asciiTheme="majorHAnsi" w:hAnsiTheme="majorHAnsi" w:cstheme="majorHAnsi"/>
                <w:sz w:val="18"/>
                <w:szCs w:val="18"/>
              </w:rPr>
              <w:t>:</w:t>
            </w:r>
          </w:p>
          <w:p w14:paraId="61CC9618" w14:textId="02367710" w:rsidR="00CE1097" w:rsidRPr="00524BF3" w:rsidRDefault="00DC6328" w:rsidP="002D756F">
            <w:pPr>
              <w:snapToGrid w:val="0"/>
              <w:spacing w:before="60" w:after="60" w:line="247" w:lineRule="auto"/>
              <w:rPr>
                <w:rFonts w:asciiTheme="majorHAnsi" w:hAnsiTheme="majorHAnsi" w:cstheme="majorHAnsi"/>
                <w:sz w:val="18"/>
                <w:szCs w:val="18"/>
              </w:rPr>
            </w:pPr>
            <w:hyperlink r:id="rId20" w:history="1">
              <w:r w:rsidR="00CE1097" w:rsidRPr="00524BF3">
                <w:rPr>
                  <w:rStyle w:val="Hyperlink"/>
                  <w:rFonts w:asciiTheme="majorHAnsi" w:hAnsiTheme="majorHAnsi" w:cstheme="majorHAnsi"/>
                  <w:sz w:val="18"/>
                  <w:szCs w:val="18"/>
                </w:rPr>
                <w:t>I-9 Employment Eligibility Verification</w:t>
              </w:r>
            </w:hyperlink>
          </w:p>
        </w:tc>
        <w:tc>
          <w:tcPr>
            <w:tcW w:w="0" w:type="auto"/>
            <w:tcBorders>
              <w:top w:val="single" w:sz="4" w:space="0" w:color="auto"/>
              <w:left w:val="single" w:sz="4" w:space="0" w:color="auto"/>
              <w:right w:val="single" w:sz="4" w:space="0" w:color="auto"/>
            </w:tcBorders>
            <w:vAlign w:val="center"/>
          </w:tcPr>
          <w:p w14:paraId="4B0D1250" w14:textId="77777777" w:rsidR="00CE1097" w:rsidRPr="00C36E0F" w:rsidRDefault="00CE1097" w:rsidP="00093222">
            <w:pPr>
              <w:rPr>
                <w:rFonts w:ascii="Calibri Light" w:hAnsi="Calibri Light" w:cs="Calibri Light"/>
                <w:color w:val="FF0000"/>
                <w:sz w:val="18"/>
                <w:szCs w:val="18"/>
              </w:rPr>
            </w:pPr>
            <w:r w:rsidRPr="00C36E0F">
              <w:rPr>
                <w:rFonts w:ascii="Calibri Light" w:hAnsi="Calibri Light" w:cs="Calibri Light"/>
                <w:sz w:val="18"/>
                <w:szCs w:val="18"/>
              </w:rPr>
              <w:t xml:space="preserve">As determined by the U.S. Citizenship and Immigration Services. </w:t>
            </w:r>
            <w:r w:rsidRPr="00C36E0F">
              <w:rPr>
                <w:rFonts w:ascii="Calibri Light" w:hAnsi="Calibri Light" w:cs="Calibri Light"/>
                <w:b/>
                <w:bCs/>
                <w:sz w:val="18"/>
                <w:szCs w:val="18"/>
              </w:rPr>
              <w:t>Details</w:t>
            </w:r>
            <w:r w:rsidRPr="00C36E0F">
              <w:rPr>
                <w:rFonts w:ascii="Calibri Light" w:hAnsi="Calibri Light" w:cs="Calibri Light"/>
                <w:sz w:val="18"/>
                <w:szCs w:val="18"/>
              </w:rPr>
              <w:t>:</w:t>
            </w:r>
            <w:r w:rsidRPr="00C36E0F">
              <w:rPr>
                <w:rFonts w:ascii="Calibri Light" w:hAnsi="Calibri Light" w:cs="Calibri Light"/>
                <w:color w:val="FF0000"/>
                <w:sz w:val="18"/>
                <w:szCs w:val="18"/>
              </w:rPr>
              <w:t xml:space="preserve"> </w:t>
            </w:r>
          </w:p>
          <w:p w14:paraId="00A6F116" w14:textId="7E212A56" w:rsidR="00CE1097" w:rsidRPr="00B474AD" w:rsidRDefault="00DC6328" w:rsidP="00093222">
            <w:pPr>
              <w:snapToGrid w:val="0"/>
              <w:spacing w:before="60" w:after="60" w:line="247" w:lineRule="auto"/>
              <w:rPr>
                <w:rFonts w:asciiTheme="majorHAnsi" w:hAnsiTheme="majorHAnsi" w:cstheme="majorHAnsi"/>
                <w:sz w:val="18"/>
                <w:szCs w:val="18"/>
                <w:highlight w:val="yellow"/>
              </w:rPr>
            </w:pPr>
            <w:hyperlink r:id="rId21" w:history="1">
              <w:r w:rsidR="00CE1097" w:rsidRPr="00C36E0F">
                <w:rPr>
                  <w:rStyle w:val="Hyperlink"/>
                  <w:rFonts w:ascii="Calibri Light" w:hAnsi="Calibri Light" w:cs="Calibri Light"/>
                  <w:sz w:val="18"/>
                  <w:szCs w:val="18"/>
                </w:rPr>
                <w:t>Retention and Storage | USCIS</w:t>
              </w:r>
            </w:hyperlink>
          </w:p>
        </w:tc>
      </w:tr>
    </w:tbl>
    <w:p w14:paraId="264F2A92" w14:textId="3C302169" w:rsidR="00832120" w:rsidRPr="00524BF3" w:rsidRDefault="00131AF3" w:rsidP="00AB6BD6">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sidRPr="00524BF3">
        <w:rPr>
          <w:rFonts w:asciiTheme="majorHAnsi" w:eastAsiaTheme="majorEastAsia" w:hAnsiTheme="majorHAnsi" w:cstheme="majorHAnsi"/>
          <w:b/>
          <w:bCs/>
          <w:color w:val="2F5496" w:themeColor="accent1" w:themeShade="BF"/>
          <w:lang w:val="en-US"/>
        </w:rPr>
        <w:t xml:space="preserve">If </w:t>
      </w:r>
      <w:bookmarkEnd w:id="9"/>
      <w:r w:rsidRPr="00524BF3">
        <w:rPr>
          <w:rFonts w:asciiTheme="majorHAnsi" w:eastAsiaTheme="majorEastAsia" w:hAnsiTheme="majorHAnsi" w:cstheme="majorHAnsi"/>
          <w:b/>
          <w:bCs/>
          <w:color w:val="2F5496" w:themeColor="accent1" w:themeShade="BF"/>
          <w:lang w:val="en-US"/>
        </w:rPr>
        <w:t xml:space="preserve">you are </w:t>
      </w:r>
      <w:r w:rsidR="00E60746" w:rsidRPr="00524BF3">
        <w:rPr>
          <w:rFonts w:asciiTheme="majorHAnsi" w:eastAsiaTheme="majorEastAsia" w:hAnsiTheme="majorHAnsi" w:cstheme="majorHAnsi"/>
          <w:b/>
          <w:bCs/>
          <w:color w:val="2F5496" w:themeColor="accent1" w:themeShade="BF"/>
          <w:lang w:val="en-US"/>
        </w:rPr>
        <w:t>submitting</w:t>
      </w:r>
      <w:r w:rsidRPr="00524BF3">
        <w:rPr>
          <w:rFonts w:asciiTheme="majorHAnsi" w:eastAsiaTheme="majorEastAsia" w:hAnsiTheme="majorHAnsi" w:cstheme="majorHAnsi"/>
          <w:b/>
          <w:bCs/>
          <w:color w:val="2F5496" w:themeColor="accent1" w:themeShade="BF"/>
          <w:lang w:val="en-US"/>
        </w:rPr>
        <w:t xml:space="preserve"> a </w:t>
      </w:r>
      <w:r w:rsidR="002868AB" w:rsidRPr="00524BF3">
        <w:rPr>
          <w:rFonts w:asciiTheme="majorHAnsi" w:eastAsiaTheme="majorEastAsia" w:hAnsiTheme="majorHAnsi" w:cstheme="majorHAnsi"/>
          <w:b/>
          <w:bCs/>
          <w:color w:val="2F5496" w:themeColor="accent1" w:themeShade="BF"/>
          <w:lang w:val="en-US"/>
        </w:rPr>
        <w:t xml:space="preserve">data privacy request, complaint or </w:t>
      </w:r>
      <w:r w:rsidR="00E120EC" w:rsidRPr="00524BF3">
        <w:rPr>
          <w:rFonts w:asciiTheme="majorHAnsi" w:eastAsiaTheme="majorEastAsia" w:hAnsiTheme="majorHAnsi" w:cstheme="majorHAnsi"/>
          <w:b/>
          <w:bCs/>
          <w:color w:val="2F5496" w:themeColor="accent1" w:themeShade="BF"/>
          <w:lang w:val="en-US"/>
        </w:rPr>
        <w:t>a</w:t>
      </w:r>
      <w:r w:rsidR="00495B3F" w:rsidRPr="00524BF3">
        <w:rPr>
          <w:rFonts w:asciiTheme="majorHAnsi" w:eastAsiaTheme="majorEastAsia" w:hAnsiTheme="majorHAnsi" w:cstheme="majorHAnsi"/>
          <w:b/>
          <w:bCs/>
          <w:color w:val="2F5496" w:themeColor="accent1" w:themeShade="BF"/>
          <w:lang w:val="en-US"/>
        </w:rPr>
        <w:t xml:space="preserve">n integrity </w:t>
      </w:r>
      <w:proofErr w:type="gramStart"/>
      <w:r w:rsidR="00495B3F" w:rsidRPr="00524BF3">
        <w:rPr>
          <w:rFonts w:asciiTheme="majorHAnsi" w:eastAsiaTheme="majorEastAsia" w:hAnsiTheme="majorHAnsi" w:cstheme="majorHAnsi"/>
          <w:b/>
          <w:bCs/>
          <w:color w:val="2F5496" w:themeColor="accent1" w:themeShade="BF"/>
          <w:lang w:val="en-US"/>
        </w:rPr>
        <w:t>concern</w:t>
      </w:r>
      <w:proofErr w:type="gramEnd"/>
    </w:p>
    <w:p w14:paraId="735891ED" w14:textId="58298D40" w:rsidR="00A25D7F" w:rsidRPr="00322BC5" w:rsidRDefault="00A25D7F" w:rsidP="00AB6BD6">
      <w:pPr>
        <w:snapToGrid w:val="0"/>
        <w:spacing w:before="60" w:after="60" w:line="247" w:lineRule="auto"/>
        <w:jc w:val="both"/>
        <w:textAlignment w:val="baseline"/>
        <w:outlineLvl w:val="3"/>
        <w:rPr>
          <w:rFonts w:asciiTheme="majorHAnsi" w:hAnsiTheme="majorHAnsi" w:cstheme="majorHAnsi"/>
          <w:sz w:val="18"/>
          <w:szCs w:val="18"/>
          <w:lang w:val="en-US"/>
        </w:rPr>
      </w:pPr>
      <w:r w:rsidRPr="00322BC5">
        <w:rPr>
          <w:rFonts w:asciiTheme="majorHAnsi" w:hAnsiTheme="majorHAnsi" w:cstheme="majorHAnsi"/>
          <w:b/>
          <w:bCs/>
          <w:sz w:val="18"/>
          <w:szCs w:val="18"/>
          <w:lang w:val="en-US"/>
        </w:rPr>
        <w:t>Purpose</w:t>
      </w:r>
      <w:r w:rsidRPr="00322BC5">
        <w:rPr>
          <w:rFonts w:asciiTheme="majorHAnsi" w:hAnsiTheme="majorHAnsi" w:cstheme="majorHAnsi"/>
          <w:sz w:val="18"/>
          <w:szCs w:val="18"/>
          <w:lang w:val="en-US"/>
        </w:rPr>
        <w:t xml:space="preserve">: enable Howmet </w:t>
      </w:r>
      <w:r w:rsidR="008C6D8C">
        <w:rPr>
          <w:rFonts w:asciiTheme="majorHAnsi" w:hAnsiTheme="majorHAnsi" w:cstheme="majorHAnsi"/>
          <w:sz w:val="18"/>
          <w:szCs w:val="18"/>
          <w:lang w:val="en-US"/>
        </w:rPr>
        <w:t xml:space="preserve">to </w:t>
      </w:r>
      <w:r w:rsidR="008C6D8C" w:rsidRPr="00322BC5">
        <w:rPr>
          <w:rFonts w:asciiTheme="majorHAnsi" w:hAnsiTheme="majorHAnsi" w:cstheme="majorHAnsi"/>
          <w:sz w:val="18"/>
          <w:szCs w:val="18"/>
          <w:lang w:val="en-US"/>
        </w:rPr>
        <w:t>evaluat</w:t>
      </w:r>
      <w:r w:rsidR="008C6D8C">
        <w:rPr>
          <w:rFonts w:asciiTheme="majorHAnsi" w:hAnsiTheme="majorHAnsi" w:cstheme="majorHAnsi"/>
          <w:sz w:val="18"/>
          <w:szCs w:val="18"/>
          <w:lang w:val="en-US"/>
        </w:rPr>
        <w:t>e</w:t>
      </w:r>
      <w:r w:rsidR="008C6D8C" w:rsidRPr="00322BC5">
        <w:rPr>
          <w:rFonts w:asciiTheme="majorHAnsi" w:hAnsiTheme="majorHAnsi" w:cstheme="majorHAnsi"/>
          <w:sz w:val="18"/>
          <w:szCs w:val="18"/>
          <w:lang w:val="en-US"/>
        </w:rPr>
        <w:t xml:space="preserve"> </w:t>
      </w:r>
      <w:r w:rsidR="000C182B" w:rsidRPr="00322BC5">
        <w:rPr>
          <w:rFonts w:asciiTheme="majorHAnsi" w:hAnsiTheme="majorHAnsi" w:cstheme="majorHAnsi"/>
          <w:sz w:val="18"/>
          <w:szCs w:val="18"/>
          <w:lang w:val="en-US"/>
        </w:rPr>
        <w:t xml:space="preserve">the request or reported matter and respond to it </w:t>
      </w:r>
      <w:r w:rsidR="006141B1" w:rsidRPr="00322BC5">
        <w:rPr>
          <w:rFonts w:asciiTheme="majorHAnsi" w:hAnsiTheme="majorHAnsi" w:cstheme="majorHAnsi"/>
          <w:sz w:val="18"/>
          <w:szCs w:val="18"/>
          <w:lang w:val="en-US"/>
        </w:rPr>
        <w:t xml:space="preserve">in accordance with </w:t>
      </w:r>
      <w:r w:rsidR="00222507" w:rsidRPr="00322BC5">
        <w:rPr>
          <w:rFonts w:asciiTheme="majorHAnsi" w:hAnsiTheme="majorHAnsi" w:cstheme="majorHAnsi"/>
          <w:sz w:val="18"/>
          <w:szCs w:val="18"/>
          <w:lang w:val="en-US"/>
        </w:rPr>
        <w:t>applicable requirements</w:t>
      </w:r>
    </w:p>
    <w:p w14:paraId="27E33353" w14:textId="16A887CA" w:rsidR="00A25D7F" w:rsidRPr="00322BC5" w:rsidRDefault="00A25D7F" w:rsidP="00AB6BD6">
      <w:pPr>
        <w:snapToGrid w:val="0"/>
        <w:spacing w:before="60" w:after="60" w:line="247" w:lineRule="auto"/>
        <w:textAlignment w:val="baseline"/>
        <w:outlineLvl w:val="3"/>
        <w:rPr>
          <w:rFonts w:asciiTheme="majorHAnsi" w:hAnsiTheme="majorHAnsi" w:cstheme="majorHAnsi"/>
          <w:sz w:val="18"/>
          <w:szCs w:val="18"/>
          <w:lang w:val="en-US"/>
        </w:rPr>
      </w:pPr>
      <w:r w:rsidRPr="00322BC5">
        <w:rPr>
          <w:rFonts w:asciiTheme="majorHAnsi" w:hAnsiTheme="majorHAnsi" w:cstheme="majorHAnsi"/>
          <w:b/>
          <w:bCs/>
          <w:sz w:val="18"/>
          <w:szCs w:val="18"/>
          <w:lang w:val="en-US"/>
        </w:rPr>
        <w:t>Legal basis</w:t>
      </w:r>
      <w:r w:rsidRPr="00322BC5">
        <w:rPr>
          <w:rFonts w:asciiTheme="majorHAnsi" w:hAnsiTheme="majorHAnsi" w:cstheme="majorHAnsi"/>
          <w:sz w:val="18"/>
          <w:szCs w:val="18"/>
          <w:lang w:val="en-US"/>
        </w:rPr>
        <w:t xml:space="preserve">: </w:t>
      </w:r>
      <w:r w:rsidR="006141B1" w:rsidRPr="00322BC5">
        <w:rPr>
          <w:rFonts w:asciiTheme="majorHAnsi" w:hAnsiTheme="majorHAnsi" w:cstheme="majorHAnsi"/>
          <w:sz w:val="18"/>
          <w:szCs w:val="18"/>
          <w:lang w:val="en-US"/>
        </w:rPr>
        <w:t>legal obligation</w:t>
      </w:r>
    </w:p>
    <w:tbl>
      <w:tblPr>
        <w:tblStyle w:val="TableGrid"/>
        <w:tblW w:w="0" w:type="auto"/>
        <w:tblInd w:w="0" w:type="dxa"/>
        <w:tblLook w:val="04A0" w:firstRow="1" w:lastRow="0" w:firstColumn="1" w:lastColumn="0" w:noHBand="0" w:noVBand="1"/>
      </w:tblPr>
      <w:tblGrid>
        <w:gridCol w:w="1683"/>
        <w:gridCol w:w="2439"/>
        <w:gridCol w:w="1011"/>
        <w:gridCol w:w="1956"/>
        <w:gridCol w:w="1973"/>
      </w:tblGrid>
      <w:tr w:rsidR="00587B10" w:rsidRPr="00524BF3" w14:paraId="2FF4F2D2" w14:textId="574CF54B" w:rsidTr="00730300">
        <w:tc>
          <w:tcPr>
            <w:tcW w:w="0" w:type="auto"/>
            <w:tcBorders>
              <w:top w:val="single" w:sz="4" w:space="0" w:color="auto"/>
              <w:left w:val="single" w:sz="4" w:space="0" w:color="auto"/>
              <w:bottom w:val="single" w:sz="4" w:space="0" w:color="auto"/>
              <w:right w:val="single" w:sz="4" w:space="0" w:color="auto"/>
            </w:tcBorders>
            <w:hideMark/>
          </w:tcPr>
          <w:p w14:paraId="4313332B" w14:textId="77777777" w:rsidR="00730300" w:rsidRPr="00524BF3" w:rsidRDefault="00730300"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Context</w:t>
            </w:r>
          </w:p>
        </w:tc>
        <w:tc>
          <w:tcPr>
            <w:tcW w:w="0" w:type="auto"/>
            <w:tcBorders>
              <w:top w:val="single" w:sz="4" w:space="0" w:color="auto"/>
              <w:left w:val="single" w:sz="4" w:space="0" w:color="auto"/>
              <w:bottom w:val="single" w:sz="4" w:space="0" w:color="auto"/>
              <w:right w:val="single" w:sz="4" w:space="0" w:color="auto"/>
            </w:tcBorders>
          </w:tcPr>
          <w:p w14:paraId="529ECAAB" w14:textId="763D94E8" w:rsidR="00730300" w:rsidRPr="00524BF3" w:rsidRDefault="00730300"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 xml:space="preserve">Howmet </w:t>
            </w:r>
            <w:r w:rsidR="00FA5230" w:rsidRPr="00524BF3">
              <w:rPr>
                <w:rFonts w:asciiTheme="majorHAnsi" w:hAnsiTheme="majorHAnsi" w:cstheme="majorHAnsi"/>
                <w:b/>
                <w:sz w:val="18"/>
                <w:szCs w:val="18"/>
              </w:rPr>
              <w:t>r</w:t>
            </w:r>
            <w:r w:rsidRPr="00524BF3">
              <w:rPr>
                <w:rFonts w:asciiTheme="majorHAnsi" w:hAnsiTheme="majorHAnsi" w:cstheme="majorHAnsi"/>
                <w:b/>
                <w:sz w:val="18"/>
                <w:szCs w:val="18"/>
              </w:rPr>
              <w:t>ecipients</w:t>
            </w:r>
          </w:p>
        </w:tc>
        <w:tc>
          <w:tcPr>
            <w:tcW w:w="0" w:type="auto"/>
            <w:tcBorders>
              <w:top w:val="single" w:sz="4" w:space="0" w:color="auto"/>
              <w:left w:val="single" w:sz="4" w:space="0" w:color="auto"/>
              <w:bottom w:val="single" w:sz="4" w:space="0" w:color="auto"/>
              <w:right w:val="single" w:sz="4" w:space="0" w:color="auto"/>
            </w:tcBorders>
          </w:tcPr>
          <w:p w14:paraId="30D1D7FD" w14:textId="77777777" w:rsidR="00730300" w:rsidRPr="00524BF3" w:rsidRDefault="00730300"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Service providers</w:t>
            </w:r>
          </w:p>
        </w:tc>
        <w:tc>
          <w:tcPr>
            <w:tcW w:w="0" w:type="auto"/>
            <w:tcBorders>
              <w:top w:val="single" w:sz="4" w:space="0" w:color="auto"/>
              <w:left w:val="single" w:sz="4" w:space="0" w:color="auto"/>
              <w:bottom w:val="single" w:sz="4" w:space="0" w:color="auto"/>
              <w:right w:val="single" w:sz="4" w:space="0" w:color="auto"/>
            </w:tcBorders>
            <w:hideMark/>
          </w:tcPr>
          <w:p w14:paraId="7D57E4E4" w14:textId="1B994E2F" w:rsidR="00730300" w:rsidRPr="00524BF3" w:rsidRDefault="0032229B"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Personal d</w:t>
            </w:r>
            <w:r w:rsidR="00730300" w:rsidRPr="00524BF3">
              <w:rPr>
                <w:rFonts w:asciiTheme="majorHAnsi" w:hAnsiTheme="majorHAnsi" w:cstheme="majorHAnsi"/>
                <w:b/>
                <w:sz w:val="18"/>
                <w:szCs w:val="18"/>
              </w:rPr>
              <w:t>ata processed</w:t>
            </w:r>
          </w:p>
        </w:tc>
        <w:tc>
          <w:tcPr>
            <w:tcW w:w="0" w:type="auto"/>
            <w:tcBorders>
              <w:top w:val="single" w:sz="4" w:space="0" w:color="auto"/>
              <w:left w:val="single" w:sz="4" w:space="0" w:color="auto"/>
              <w:bottom w:val="single" w:sz="4" w:space="0" w:color="auto"/>
              <w:right w:val="single" w:sz="4" w:space="0" w:color="auto"/>
            </w:tcBorders>
          </w:tcPr>
          <w:p w14:paraId="3E6B1DDB" w14:textId="2CBF1C8E" w:rsidR="00730300" w:rsidRPr="00524BF3" w:rsidRDefault="00730300" w:rsidP="00AB6BD6">
            <w:pPr>
              <w:snapToGrid w:val="0"/>
              <w:spacing w:before="60" w:after="60" w:line="247" w:lineRule="auto"/>
              <w:textAlignment w:val="baseline"/>
              <w:outlineLvl w:val="3"/>
              <w:rPr>
                <w:rFonts w:asciiTheme="majorHAnsi" w:hAnsiTheme="majorHAnsi" w:cstheme="majorHAnsi"/>
                <w:b/>
                <w:sz w:val="18"/>
                <w:szCs w:val="18"/>
              </w:rPr>
            </w:pPr>
            <w:r w:rsidRPr="00524BF3">
              <w:rPr>
                <w:rFonts w:asciiTheme="majorHAnsi" w:hAnsiTheme="majorHAnsi" w:cstheme="majorHAnsi"/>
                <w:b/>
                <w:sz w:val="18"/>
                <w:szCs w:val="18"/>
              </w:rPr>
              <w:t>Data retention</w:t>
            </w:r>
          </w:p>
        </w:tc>
      </w:tr>
      <w:tr w:rsidR="00587B10" w:rsidRPr="00524BF3" w14:paraId="74C955A8" w14:textId="192C03A5" w:rsidTr="00C36E0F">
        <w:tc>
          <w:tcPr>
            <w:tcW w:w="0" w:type="auto"/>
            <w:tcBorders>
              <w:top w:val="single" w:sz="4" w:space="0" w:color="auto"/>
              <w:left w:val="single" w:sz="4" w:space="0" w:color="auto"/>
              <w:bottom w:val="single" w:sz="4" w:space="0" w:color="auto"/>
              <w:right w:val="single" w:sz="4" w:space="0" w:color="auto"/>
            </w:tcBorders>
            <w:vAlign w:val="center"/>
          </w:tcPr>
          <w:p w14:paraId="63141CA8" w14:textId="7F3B5F3F" w:rsidR="00730300" w:rsidRPr="00524BF3" w:rsidRDefault="00730300" w:rsidP="00AB6BD6">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 xml:space="preserve">Completing and sending the </w:t>
            </w:r>
            <w:hyperlink r:id="rId22" w:history="1">
              <w:r w:rsidRPr="00524BF3">
                <w:rPr>
                  <w:rStyle w:val="Hyperlink"/>
                  <w:rFonts w:asciiTheme="majorHAnsi" w:eastAsiaTheme="minorEastAsia" w:hAnsiTheme="majorHAnsi" w:cstheme="majorHAnsi"/>
                  <w:sz w:val="18"/>
                  <w:szCs w:val="18"/>
                  <w:lang w:eastAsia="zh-CN"/>
                </w:rPr>
                <w:t xml:space="preserve">Data Subject </w:t>
              </w:r>
              <w:r w:rsidRPr="00524BF3">
                <w:rPr>
                  <w:rStyle w:val="Hyperlink"/>
                  <w:rFonts w:asciiTheme="majorHAnsi" w:hAnsiTheme="majorHAnsi" w:cstheme="majorHAnsi"/>
                  <w:sz w:val="18"/>
                  <w:szCs w:val="18"/>
                </w:rPr>
                <w:t>Request form</w:t>
              </w:r>
            </w:hyperlink>
          </w:p>
        </w:tc>
        <w:tc>
          <w:tcPr>
            <w:tcW w:w="0" w:type="auto"/>
            <w:tcBorders>
              <w:top w:val="single" w:sz="4" w:space="0" w:color="auto"/>
              <w:left w:val="single" w:sz="4" w:space="0" w:color="auto"/>
              <w:right w:val="single" w:sz="4" w:space="0" w:color="auto"/>
            </w:tcBorders>
            <w:vAlign w:val="center"/>
          </w:tcPr>
          <w:p w14:paraId="159C45FB" w14:textId="6F557EBA" w:rsidR="00730300" w:rsidRPr="00524BF3" w:rsidRDefault="00730300" w:rsidP="00AB6BD6">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Privacy Office (US, NL, HU)</w:t>
            </w:r>
          </w:p>
        </w:tc>
        <w:tc>
          <w:tcPr>
            <w:tcW w:w="0" w:type="auto"/>
            <w:tcBorders>
              <w:top w:val="single" w:sz="4" w:space="0" w:color="auto"/>
              <w:left w:val="single" w:sz="4" w:space="0" w:color="auto"/>
              <w:bottom w:val="single" w:sz="4" w:space="0" w:color="auto"/>
              <w:right w:val="single" w:sz="4" w:space="0" w:color="auto"/>
            </w:tcBorders>
            <w:vAlign w:val="center"/>
          </w:tcPr>
          <w:p w14:paraId="273565B5" w14:textId="361C5B07" w:rsidR="00730300" w:rsidRPr="00524BF3" w:rsidRDefault="00730300" w:rsidP="00AB6BD6">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OneTrust (US)</w:t>
            </w:r>
          </w:p>
        </w:tc>
        <w:tc>
          <w:tcPr>
            <w:tcW w:w="0" w:type="auto"/>
            <w:vMerge w:val="restart"/>
            <w:tcBorders>
              <w:top w:val="single" w:sz="4" w:space="0" w:color="auto"/>
              <w:left w:val="single" w:sz="4" w:space="0" w:color="auto"/>
              <w:right w:val="single" w:sz="4" w:space="0" w:color="auto"/>
            </w:tcBorders>
            <w:vAlign w:val="center"/>
          </w:tcPr>
          <w:p w14:paraId="468B9B15" w14:textId="47C408AE" w:rsidR="00730300" w:rsidRPr="00524BF3" w:rsidRDefault="00730300" w:rsidP="00AB6BD6">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Contact details you provide and details of your request, complaint, or concern</w:t>
            </w:r>
          </w:p>
        </w:tc>
        <w:tc>
          <w:tcPr>
            <w:tcW w:w="0" w:type="auto"/>
            <w:tcBorders>
              <w:top w:val="single" w:sz="4" w:space="0" w:color="auto"/>
              <w:left w:val="single" w:sz="4" w:space="0" w:color="auto"/>
              <w:right w:val="single" w:sz="4" w:space="0" w:color="auto"/>
            </w:tcBorders>
            <w:vAlign w:val="center"/>
          </w:tcPr>
          <w:p w14:paraId="48949A25" w14:textId="4AC67C59" w:rsidR="00730300" w:rsidRPr="00524BF3" w:rsidRDefault="00C7362B" w:rsidP="00D16051">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 xml:space="preserve">In accordance with </w:t>
            </w:r>
            <w:r w:rsidR="006A5FB0" w:rsidRPr="00524BF3">
              <w:rPr>
                <w:rFonts w:asciiTheme="majorHAnsi" w:hAnsiTheme="majorHAnsi" w:cstheme="majorHAnsi"/>
                <w:sz w:val="18"/>
                <w:szCs w:val="18"/>
              </w:rPr>
              <w:t>civil law claim timeframes that varies country to country</w:t>
            </w:r>
          </w:p>
        </w:tc>
      </w:tr>
      <w:tr w:rsidR="00587B10" w:rsidRPr="00524BF3" w14:paraId="3A21DB90" w14:textId="2D2B447E" w:rsidTr="00C36E0F">
        <w:tc>
          <w:tcPr>
            <w:tcW w:w="0" w:type="auto"/>
            <w:tcBorders>
              <w:top w:val="single" w:sz="4" w:space="0" w:color="auto"/>
              <w:left w:val="single" w:sz="4" w:space="0" w:color="auto"/>
              <w:bottom w:val="single" w:sz="4" w:space="0" w:color="auto"/>
              <w:right w:val="single" w:sz="4" w:space="0" w:color="auto"/>
            </w:tcBorders>
            <w:vAlign w:val="center"/>
          </w:tcPr>
          <w:p w14:paraId="6AE816D9" w14:textId="18F466FA" w:rsidR="00730300" w:rsidRPr="00524BF3" w:rsidRDefault="00730300" w:rsidP="00AB6BD6">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 xml:space="preserve">Contacting the </w:t>
            </w:r>
            <w:hyperlink r:id="rId23" w:history="1">
              <w:r w:rsidRPr="00524BF3">
                <w:rPr>
                  <w:rStyle w:val="Hyperlink"/>
                  <w:rFonts w:asciiTheme="majorHAnsi" w:eastAsiaTheme="minorEastAsia" w:hAnsiTheme="majorHAnsi" w:cstheme="majorHAnsi"/>
                  <w:sz w:val="18"/>
                  <w:szCs w:val="18"/>
                  <w:lang w:eastAsia="zh-CN"/>
                </w:rPr>
                <w:t>Integrity Line</w:t>
              </w:r>
            </w:hyperlink>
          </w:p>
        </w:tc>
        <w:tc>
          <w:tcPr>
            <w:tcW w:w="0" w:type="auto"/>
            <w:tcBorders>
              <w:left w:val="single" w:sz="4" w:space="0" w:color="auto"/>
              <w:right w:val="single" w:sz="4" w:space="0" w:color="auto"/>
            </w:tcBorders>
            <w:vAlign w:val="center"/>
          </w:tcPr>
          <w:p w14:paraId="64C176BF" w14:textId="25049E3A" w:rsidR="00730300" w:rsidRPr="00524BF3" w:rsidRDefault="00730300" w:rsidP="00AB6BD6">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Ethics and Compliance (US)</w:t>
            </w:r>
            <w:r w:rsidR="00D45B15" w:rsidRPr="00524BF3">
              <w:rPr>
                <w:rFonts w:asciiTheme="majorHAnsi" w:hAnsiTheme="majorHAnsi" w:cstheme="majorHAnsi"/>
                <w:sz w:val="18"/>
                <w:szCs w:val="18"/>
              </w:rPr>
              <w:t xml:space="preserve"> and other </w:t>
            </w:r>
            <w:r w:rsidR="00587B10" w:rsidRPr="00524BF3">
              <w:rPr>
                <w:rFonts w:asciiTheme="majorHAnsi" w:hAnsiTheme="majorHAnsi" w:cstheme="majorHAnsi"/>
                <w:sz w:val="18"/>
                <w:szCs w:val="18"/>
              </w:rPr>
              <w:t>departments as necessary for investigating the report (</w:t>
            </w:r>
            <w:hyperlink r:id="rId24" w:history="1">
              <w:r w:rsidR="003B721F">
                <w:rPr>
                  <w:rStyle w:val="Hyperlink"/>
                  <w:rFonts w:cstheme="majorHAnsi"/>
                  <w:sz w:val="18"/>
                  <w:szCs w:val="18"/>
                </w:rPr>
                <w:t>Globally</w:t>
              </w:r>
            </w:hyperlink>
            <w:r w:rsidR="00587B10" w:rsidRPr="00524BF3">
              <w:rPr>
                <w:rFonts w:asciiTheme="majorHAnsi" w:hAnsiTheme="majorHAnsi" w:cstheme="majorHAnsi"/>
                <w:sz w:val="18"/>
                <w:szCs w:val="18"/>
              </w:rPr>
              <w:t>)</w:t>
            </w:r>
          </w:p>
        </w:tc>
        <w:tc>
          <w:tcPr>
            <w:tcW w:w="0" w:type="auto"/>
            <w:tcBorders>
              <w:top w:val="single" w:sz="4" w:space="0" w:color="auto"/>
              <w:left w:val="single" w:sz="4" w:space="0" w:color="auto"/>
              <w:bottom w:val="single" w:sz="4" w:space="0" w:color="auto"/>
              <w:right w:val="single" w:sz="4" w:space="0" w:color="auto"/>
            </w:tcBorders>
            <w:vAlign w:val="bottom"/>
          </w:tcPr>
          <w:p w14:paraId="6CF55739" w14:textId="074D5B65" w:rsidR="00730300" w:rsidRPr="00524BF3" w:rsidRDefault="00730300" w:rsidP="00AB6BD6">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Navex (US)</w:t>
            </w:r>
          </w:p>
        </w:tc>
        <w:tc>
          <w:tcPr>
            <w:tcW w:w="0" w:type="auto"/>
            <w:vMerge/>
            <w:tcBorders>
              <w:left w:val="single" w:sz="4" w:space="0" w:color="auto"/>
              <w:bottom w:val="single" w:sz="4" w:space="0" w:color="auto"/>
              <w:right w:val="single" w:sz="4" w:space="0" w:color="auto"/>
            </w:tcBorders>
            <w:vAlign w:val="center"/>
          </w:tcPr>
          <w:p w14:paraId="1B201DBF" w14:textId="77777777" w:rsidR="00730300" w:rsidRPr="00524BF3" w:rsidRDefault="00730300" w:rsidP="00AB6BD6">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14:paraId="6FEF700F" w14:textId="0B42D241" w:rsidR="00730300" w:rsidRPr="00524BF3" w:rsidRDefault="00BF28AE" w:rsidP="00D16051">
            <w:pPr>
              <w:snapToGrid w:val="0"/>
              <w:spacing w:before="60" w:after="60" w:line="247" w:lineRule="auto"/>
              <w:rPr>
                <w:rFonts w:asciiTheme="majorHAnsi" w:hAnsiTheme="majorHAnsi" w:cstheme="majorHAnsi"/>
                <w:sz w:val="18"/>
                <w:szCs w:val="18"/>
              </w:rPr>
            </w:pPr>
            <w:r w:rsidRPr="00524BF3">
              <w:rPr>
                <w:rFonts w:asciiTheme="majorHAnsi" w:hAnsiTheme="majorHAnsi" w:cstheme="majorHAnsi"/>
                <w:sz w:val="18"/>
                <w:szCs w:val="18"/>
              </w:rPr>
              <w:t>10 years</w:t>
            </w:r>
          </w:p>
        </w:tc>
      </w:tr>
    </w:tbl>
    <w:p w14:paraId="1C7BDFD1" w14:textId="24FBC288" w:rsidR="0009207D" w:rsidRDefault="007200C4" w:rsidP="00AB6BD6">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sidRPr="007200C4">
        <w:rPr>
          <w:rFonts w:asciiTheme="majorHAnsi" w:eastAsiaTheme="majorEastAsia" w:hAnsiTheme="majorHAnsi" w:cstheme="majorHAnsi"/>
          <w:b/>
          <w:bCs/>
          <w:color w:val="2F5496" w:themeColor="accent1" w:themeShade="BF"/>
          <w:sz w:val="24"/>
          <w:szCs w:val="24"/>
          <w:lang w:val="en-US"/>
        </w:rPr>
        <w:t>Automated decision making</w:t>
      </w:r>
    </w:p>
    <w:p w14:paraId="3D69B97F" w14:textId="453605B9" w:rsidR="007200C4" w:rsidRPr="007200C4" w:rsidRDefault="00F04D2A" w:rsidP="00AB6BD6">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Theme="majorHAnsi" w:eastAsia="Times New Roman" w:hAnsiTheme="majorHAnsi" w:cstheme="majorHAnsi"/>
          <w:sz w:val="18"/>
          <w:szCs w:val="18"/>
          <w:lang w:val="en-US" w:eastAsia="en-US"/>
        </w:rPr>
        <w:t xml:space="preserve">There is no automated decision making in the context of </w:t>
      </w:r>
      <w:r w:rsidR="000414F6">
        <w:rPr>
          <w:rFonts w:asciiTheme="majorHAnsi" w:eastAsia="Times New Roman" w:hAnsiTheme="majorHAnsi" w:cstheme="majorHAnsi"/>
          <w:sz w:val="18"/>
          <w:szCs w:val="18"/>
          <w:lang w:val="en-US" w:eastAsia="en-US"/>
        </w:rPr>
        <w:t xml:space="preserve">any </w:t>
      </w:r>
      <w:r>
        <w:rPr>
          <w:rFonts w:asciiTheme="majorHAnsi" w:eastAsia="Times New Roman" w:hAnsiTheme="majorHAnsi" w:cstheme="majorHAnsi"/>
          <w:sz w:val="18"/>
          <w:szCs w:val="18"/>
          <w:lang w:val="en-US" w:eastAsia="en-US"/>
        </w:rPr>
        <w:t>of the above listed activities.</w:t>
      </w:r>
    </w:p>
    <w:p w14:paraId="1D93223B" w14:textId="1B5E3C2B" w:rsidR="00421207" w:rsidRPr="00524BF3" w:rsidRDefault="00421207" w:rsidP="00AB6BD6">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12" w:name="OLE_LINK20"/>
      <w:r w:rsidRPr="001D7771">
        <w:rPr>
          <w:rFonts w:asciiTheme="majorHAnsi" w:eastAsiaTheme="majorEastAsia" w:hAnsiTheme="majorHAnsi" w:cstheme="majorHAnsi"/>
          <w:b/>
          <w:bCs/>
          <w:color w:val="2F5496" w:themeColor="accent1" w:themeShade="BF"/>
          <w:sz w:val="24"/>
          <w:szCs w:val="24"/>
          <w:lang w:val="en-US"/>
        </w:rPr>
        <w:t xml:space="preserve">Transferring </w:t>
      </w:r>
      <w:r w:rsidR="001A4669" w:rsidRPr="001D7771">
        <w:rPr>
          <w:rFonts w:asciiTheme="majorHAnsi" w:eastAsiaTheme="majorEastAsia" w:hAnsiTheme="majorHAnsi" w:cstheme="majorHAnsi"/>
          <w:b/>
          <w:bCs/>
          <w:color w:val="2F5496" w:themeColor="accent1" w:themeShade="BF"/>
          <w:sz w:val="24"/>
          <w:szCs w:val="24"/>
          <w:lang w:val="en-US"/>
        </w:rPr>
        <w:t>data</w:t>
      </w:r>
      <w:r w:rsidRPr="001D7771">
        <w:rPr>
          <w:rFonts w:asciiTheme="majorHAnsi" w:eastAsiaTheme="majorEastAsia" w:hAnsiTheme="majorHAnsi" w:cstheme="majorHAnsi"/>
          <w:b/>
          <w:bCs/>
          <w:color w:val="2F5496" w:themeColor="accent1" w:themeShade="BF"/>
          <w:sz w:val="24"/>
          <w:szCs w:val="24"/>
          <w:lang w:val="en-US"/>
        </w:rPr>
        <w:t xml:space="preserve"> </w:t>
      </w:r>
      <w:r w:rsidR="001A4669" w:rsidRPr="001D7771">
        <w:rPr>
          <w:rFonts w:asciiTheme="majorHAnsi" w:eastAsiaTheme="majorEastAsia" w:hAnsiTheme="majorHAnsi" w:cstheme="majorHAnsi"/>
          <w:b/>
          <w:bCs/>
          <w:color w:val="2F5496" w:themeColor="accent1" w:themeShade="BF"/>
          <w:sz w:val="24"/>
          <w:szCs w:val="24"/>
          <w:lang w:val="en-US"/>
        </w:rPr>
        <w:t>g</w:t>
      </w:r>
      <w:r w:rsidRPr="001D7771">
        <w:rPr>
          <w:rFonts w:asciiTheme="majorHAnsi" w:eastAsiaTheme="majorEastAsia" w:hAnsiTheme="majorHAnsi" w:cstheme="majorHAnsi"/>
          <w:b/>
          <w:bCs/>
          <w:color w:val="2F5496" w:themeColor="accent1" w:themeShade="BF"/>
          <w:sz w:val="24"/>
          <w:szCs w:val="24"/>
          <w:lang w:val="en-US"/>
        </w:rPr>
        <w:t>lobally</w:t>
      </w:r>
      <w:r w:rsidRPr="00524BF3">
        <w:rPr>
          <w:rFonts w:asciiTheme="majorHAnsi" w:eastAsiaTheme="majorEastAsia" w:hAnsiTheme="majorHAnsi" w:cstheme="majorHAnsi"/>
          <w:b/>
          <w:bCs/>
          <w:color w:val="2F5496" w:themeColor="accent1" w:themeShade="BF"/>
          <w:sz w:val="24"/>
          <w:szCs w:val="24"/>
          <w:lang w:val="en-US"/>
        </w:rPr>
        <w:t xml:space="preserve"> </w:t>
      </w:r>
    </w:p>
    <w:p w14:paraId="3094FF5C" w14:textId="77E394AE" w:rsidR="00421207" w:rsidRPr="00524BF3" w:rsidRDefault="00DE3B54" w:rsidP="00AB6BD6">
      <w:pPr>
        <w:snapToGrid w:val="0"/>
        <w:spacing w:before="60" w:after="60" w:line="247" w:lineRule="auto"/>
        <w:jc w:val="both"/>
        <w:rPr>
          <w:rFonts w:asciiTheme="majorHAnsi" w:eastAsia="Times New Roman" w:hAnsiTheme="majorHAnsi" w:cstheme="majorHAnsi"/>
          <w:sz w:val="18"/>
          <w:szCs w:val="18"/>
          <w:lang w:val="en-US" w:eastAsia="en-US"/>
        </w:rPr>
      </w:pPr>
      <w:bookmarkStart w:id="13" w:name="OLE_LINK38"/>
      <w:bookmarkEnd w:id="12"/>
      <w:r>
        <w:rPr>
          <w:rFonts w:asciiTheme="majorHAnsi" w:eastAsia="Times New Roman" w:hAnsiTheme="majorHAnsi" w:cstheme="majorHAnsi"/>
          <w:sz w:val="18"/>
          <w:szCs w:val="18"/>
          <w:lang w:val="en-US" w:eastAsia="en-US"/>
        </w:rPr>
        <w:t xml:space="preserve">To the </w:t>
      </w:r>
      <w:bookmarkEnd w:id="13"/>
      <w:r>
        <w:rPr>
          <w:rFonts w:asciiTheme="majorHAnsi" w:eastAsia="Times New Roman" w:hAnsiTheme="majorHAnsi" w:cstheme="majorHAnsi"/>
          <w:sz w:val="18"/>
          <w:szCs w:val="18"/>
          <w:lang w:val="en-US" w:eastAsia="en-US"/>
        </w:rPr>
        <w:t xml:space="preserve">extent necessary, </w:t>
      </w:r>
      <w:r w:rsidR="0020330E">
        <w:rPr>
          <w:rFonts w:asciiTheme="majorHAnsi" w:eastAsia="Times New Roman" w:hAnsiTheme="majorHAnsi" w:cstheme="majorHAnsi"/>
          <w:sz w:val="18"/>
          <w:szCs w:val="18"/>
          <w:lang w:val="en-US" w:eastAsia="en-US"/>
        </w:rPr>
        <w:t>and in accordance with the tables above</w:t>
      </w:r>
      <w:r w:rsidR="00D41B30">
        <w:rPr>
          <w:rFonts w:asciiTheme="majorHAnsi" w:eastAsia="Times New Roman" w:hAnsiTheme="majorHAnsi" w:cstheme="majorHAnsi"/>
          <w:sz w:val="18"/>
          <w:szCs w:val="18"/>
          <w:lang w:val="en-US" w:eastAsia="en-US"/>
        </w:rPr>
        <w:t xml:space="preserve"> in this Policy, </w:t>
      </w:r>
      <w:r>
        <w:rPr>
          <w:rFonts w:asciiTheme="majorHAnsi" w:eastAsia="Times New Roman" w:hAnsiTheme="majorHAnsi" w:cstheme="majorHAnsi"/>
          <w:sz w:val="18"/>
          <w:szCs w:val="18"/>
          <w:lang w:val="en-US" w:eastAsia="en-US"/>
        </w:rPr>
        <w:t>y</w:t>
      </w:r>
      <w:r w:rsidR="00421207" w:rsidRPr="00524BF3">
        <w:rPr>
          <w:rFonts w:asciiTheme="majorHAnsi" w:eastAsia="Times New Roman" w:hAnsiTheme="majorHAnsi" w:cstheme="majorHAnsi"/>
          <w:sz w:val="18"/>
          <w:szCs w:val="18"/>
          <w:lang w:val="en-US" w:eastAsia="en-US"/>
        </w:rPr>
        <w:t xml:space="preserve">our </w:t>
      </w:r>
      <w:r w:rsidR="001A4669" w:rsidRPr="00524BF3">
        <w:rPr>
          <w:rFonts w:asciiTheme="majorHAnsi" w:eastAsia="Times New Roman" w:hAnsiTheme="majorHAnsi" w:cstheme="majorHAnsi"/>
          <w:sz w:val="18"/>
          <w:szCs w:val="18"/>
          <w:lang w:val="en-US" w:eastAsia="en-US"/>
        </w:rPr>
        <w:t xml:space="preserve">data </w:t>
      </w:r>
      <w:r w:rsidR="00371F36" w:rsidRPr="00524BF3">
        <w:rPr>
          <w:rFonts w:asciiTheme="majorHAnsi" w:eastAsia="Times New Roman" w:hAnsiTheme="majorHAnsi" w:cstheme="majorHAnsi"/>
          <w:sz w:val="18"/>
          <w:szCs w:val="18"/>
          <w:lang w:val="en-US" w:eastAsia="en-US"/>
        </w:rPr>
        <w:t xml:space="preserve">will </w:t>
      </w:r>
      <w:r w:rsidR="00421207" w:rsidRPr="00524BF3">
        <w:rPr>
          <w:rFonts w:asciiTheme="majorHAnsi" w:eastAsia="Times New Roman" w:hAnsiTheme="majorHAnsi" w:cstheme="majorHAnsi"/>
          <w:sz w:val="18"/>
          <w:szCs w:val="18"/>
          <w:lang w:val="en-US" w:eastAsia="en-US"/>
        </w:rPr>
        <w:t xml:space="preserve">be </w:t>
      </w:r>
      <w:r w:rsidR="008F0D84">
        <w:rPr>
          <w:rFonts w:asciiTheme="majorHAnsi" w:eastAsia="Times New Roman" w:hAnsiTheme="majorHAnsi" w:cstheme="majorHAnsi"/>
          <w:sz w:val="18"/>
          <w:szCs w:val="18"/>
          <w:lang w:val="en-US" w:eastAsia="en-US"/>
        </w:rPr>
        <w:t>accessible from</w:t>
      </w:r>
      <w:r w:rsidR="00421207" w:rsidRPr="00524BF3">
        <w:rPr>
          <w:rFonts w:asciiTheme="majorHAnsi" w:eastAsia="Times New Roman" w:hAnsiTheme="majorHAnsi" w:cstheme="majorHAnsi"/>
          <w:sz w:val="18"/>
          <w:szCs w:val="18"/>
          <w:lang w:val="en-US" w:eastAsia="en-US"/>
        </w:rPr>
        <w:t xml:space="preserve"> countries outside the </w:t>
      </w:r>
      <w:r w:rsidR="00436292" w:rsidRPr="00436292">
        <w:rPr>
          <w:rFonts w:asciiTheme="majorHAnsi" w:hAnsiTheme="majorHAnsi" w:cstheme="majorHAnsi"/>
          <w:sz w:val="18"/>
          <w:szCs w:val="18"/>
          <w:lang w:val="en-US"/>
        </w:rPr>
        <w:t>European Economic Area</w:t>
      </w:r>
      <w:r w:rsidR="00421207" w:rsidRPr="00436292">
        <w:rPr>
          <w:rFonts w:asciiTheme="majorHAnsi" w:eastAsia="Times New Roman" w:hAnsiTheme="majorHAnsi" w:cstheme="majorHAnsi"/>
          <w:sz w:val="18"/>
          <w:szCs w:val="18"/>
          <w:lang w:val="en-US" w:eastAsia="en-US"/>
        </w:rPr>
        <w:t xml:space="preserve">, </w:t>
      </w:r>
      <w:r w:rsidR="00436292" w:rsidRPr="00436292">
        <w:rPr>
          <w:rFonts w:asciiTheme="majorHAnsi" w:hAnsiTheme="majorHAnsi" w:cstheme="majorHAnsi"/>
          <w:sz w:val="18"/>
          <w:szCs w:val="18"/>
          <w:lang w:val="en-US"/>
        </w:rPr>
        <w:t xml:space="preserve">United </w:t>
      </w:r>
      <w:proofErr w:type="gramStart"/>
      <w:r w:rsidR="00436292" w:rsidRPr="00436292">
        <w:rPr>
          <w:rFonts w:asciiTheme="majorHAnsi" w:hAnsiTheme="majorHAnsi" w:cstheme="majorHAnsi"/>
          <w:sz w:val="18"/>
          <w:szCs w:val="18"/>
          <w:lang w:val="en-US"/>
        </w:rPr>
        <w:t>Kingdom</w:t>
      </w:r>
      <w:proofErr w:type="gramEnd"/>
      <w:r w:rsidR="00436292" w:rsidRPr="00436292">
        <w:rPr>
          <w:rFonts w:asciiTheme="majorHAnsi" w:hAnsiTheme="majorHAnsi" w:cstheme="majorHAnsi"/>
          <w:sz w:val="18"/>
          <w:szCs w:val="18"/>
          <w:lang w:val="en-US"/>
        </w:rPr>
        <w:t xml:space="preserve"> </w:t>
      </w:r>
      <w:r w:rsidR="00421207" w:rsidRPr="00436292">
        <w:rPr>
          <w:rFonts w:asciiTheme="majorHAnsi" w:eastAsia="Times New Roman" w:hAnsiTheme="majorHAnsi" w:cstheme="majorHAnsi"/>
          <w:sz w:val="18"/>
          <w:szCs w:val="18"/>
          <w:lang w:val="en-US" w:eastAsia="en-US"/>
        </w:rPr>
        <w:t>and</w:t>
      </w:r>
      <w:r w:rsidR="00421207" w:rsidRPr="00524BF3">
        <w:rPr>
          <w:rFonts w:asciiTheme="majorHAnsi" w:eastAsia="Times New Roman" w:hAnsiTheme="majorHAnsi" w:cstheme="majorHAnsi"/>
          <w:sz w:val="18"/>
          <w:szCs w:val="18"/>
          <w:lang w:val="en-US" w:eastAsia="en-US"/>
        </w:rPr>
        <w:t xml:space="preserve"> Switzerland (including the United States, Mexico, China, Brazil, Australia) that are subject to different standards of data protection. Howmet will take appropriate steps to ensure that transfers of personal </w:t>
      </w:r>
      <w:r w:rsidR="006D0561">
        <w:rPr>
          <w:rFonts w:asciiTheme="majorHAnsi" w:eastAsia="Times New Roman" w:hAnsiTheme="majorHAnsi" w:cstheme="majorHAnsi"/>
          <w:sz w:val="18"/>
          <w:szCs w:val="18"/>
          <w:lang w:val="en-US" w:eastAsia="en-US"/>
        </w:rPr>
        <w:t>information</w:t>
      </w:r>
      <w:r w:rsidR="00421207" w:rsidRPr="00524BF3">
        <w:rPr>
          <w:rFonts w:asciiTheme="majorHAnsi" w:eastAsia="Times New Roman" w:hAnsiTheme="majorHAnsi" w:cstheme="majorHAnsi"/>
          <w:sz w:val="18"/>
          <w:szCs w:val="18"/>
          <w:lang w:val="en-US" w:eastAsia="en-US"/>
        </w:rPr>
        <w:t xml:space="preserve"> are in accordance with applicable law</w:t>
      </w:r>
      <w:r w:rsidR="004813DB">
        <w:rPr>
          <w:rFonts w:asciiTheme="majorHAnsi" w:eastAsia="Times New Roman" w:hAnsiTheme="majorHAnsi" w:cstheme="majorHAnsi"/>
          <w:sz w:val="18"/>
          <w:szCs w:val="18"/>
          <w:lang w:val="en-US" w:eastAsia="en-US"/>
        </w:rPr>
        <w:t>s</w:t>
      </w:r>
      <w:r w:rsidR="00421207" w:rsidRPr="00524BF3">
        <w:rPr>
          <w:rFonts w:asciiTheme="majorHAnsi" w:eastAsia="Times New Roman" w:hAnsiTheme="majorHAnsi" w:cstheme="majorHAnsi"/>
          <w:sz w:val="18"/>
          <w:szCs w:val="18"/>
          <w:lang w:val="en-US" w:eastAsia="en-US"/>
        </w:rPr>
        <w:t xml:space="preserve"> and carefully managed to protect your privacy rights and interests and transfers are limited to countries which are recognized as providing an adequate level of legal protection or where we can be satisfied that alternative arrangement</w:t>
      </w:r>
      <w:r w:rsidR="008274BB">
        <w:rPr>
          <w:rFonts w:asciiTheme="majorHAnsi" w:eastAsia="Times New Roman" w:hAnsiTheme="majorHAnsi" w:cstheme="majorHAnsi"/>
          <w:sz w:val="18"/>
          <w:szCs w:val="18"/>
          <w:lang w:val="en-US" w:eastAsia="en-US"/>
        </w:rPr>
        <w:t>s</w:t>
      </w:r>
      <w:r w:rsidR="00421207" w:rsidRPr="00524BF3">
        <w:rPr>
          <w:rFonts w:asciiTheme="majorHAnsi" w:eastAsia="Times New Roman" w:hAnsiTheme="majorHAnsi" w:cstheme="majorHAnsi"/>
          <w:sz w:val="18"/>
          <w:szCs w:val="18"/>
          <w:lang w:val="en-US" w:eastAsia="en-US"/>
        </w:rPr>
        <w:t xml:space="preserve"> are in place to protect your privacy rights. To this end:   </w:t>
      </w:r>
    </w:p>
    <w:p w14:paraId="5F1542AA" w14:textId="6A08A85D" w:rsidR="00421207" w:rsidRPr="00524BF3" w:rsidRDefault="00421207" w:rsidP="00AB6BD6">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sidRPr="00524BF3">
        <w:rPr>
          <w:rFonts w:asciiTheme="majorHAnsi" w:hAnsiTheme="majorHAnsi" w:cstheme="majorHAnsi"/>
          <w:sz w:val="18"/>
          <w:szCs w:val="18"/>
        </w:rPr>
        <w:t xml:space="preserve">we ensure transfers within Howmet will be covered by an agreement entered into by members of Howmet (an intra-group agreement) which contractually obliges each member to ensure that </w:t>
      </w:r>
      <w:r w:rsidR="008274BB">
        <w:rPr>
          <w:rFonts w:asciiTheme="majorHAnsi" w:hAnsiTheme="majorHAnsi" w:cstheme="majorHAnsi"/>
          <w:sz w:val="18"/>
          <w:szCs w:val="18"/>
        </w:rPr>
        <w:t>p</w:t>
      </w:r>
      <w:r w:rsidRPr="00524BF3">
        <w:rPr>
          <w:rFonts w:asciiTheme="majorHAnsi" w:hAnsiTheme="majorHAnsi" w:cstheme="majorHAnsi"/>
          <w:sz w:val="18"/>
          <w:szCs w:val="18"/>
        </w:rPr>
        <w:t xml:space="preserve">ersonal </w:t>
      </w:r>
      <w:r w:rsidR="008274BB">
        <w:rPr>
          <w:rFonts w:asciiTheme="majorHAnsi" w:hAnsiTheme="majorHAnsi" w:cstheme="majorHAnsi"/>
          <w:sz w:val="18"/>
          <w:szCs w:val="18"/>
        </w:rPr>
        <w:t>d</w:t>
      </w:r>
      <w:r w:rsidRPr="00524BF3">
        <w:rPr>
          <w:rFonts w:asciiTheme="majorHAnsi" w:hAnsiTheme="majorHAnsi" w:cstheme="majorHAnsi"/>
          <w:sz w:val="18"/>
          <w:szCs w:val="18"/>
        </w:rPr>
        <w:t xml:space="preserve">ata receives an adequate and consistent level of protection wherever it is transferred within Howmet including, where relevant, </w:t>
      </w:r>
      <w:r w:rsidRPr="00056660">
        <w:rPr>
          <w:rFonts w:asciiTheme="majorHAnsi" w:hAnsiTheme="majorHAnsi" w:cstheme="majorHAnsi"/>
          <w:sz w:val="18"/>
          <w:szCs w:val="18"/>
        </w:rPr>
        <w:t xml:space="preserve">the </w:t>
      </w:r>
      <w:hyperlink r:id="rId25" w:history="1">
        <w:r w:rsidR="00056660" w:rsidRPr="00056660">
          <w:rPr>
            <w:rStyle w:val="Hyperlink"/>
            <w:rFonts w:asciiTheme="majorHAnsi" w:eastAsiaTheme="majorEastAsia" w:hAnsiTheme="majorHAnsi" w:cstheme="majorHAnsi"/>
            <w:sz w:val="18"/>
            <w:szCs w:val="18"/>
          </w:rPr>
          <w:t>EU Commission’s Standard Contractual Clauses</w:t>
        </w:r>
      </w:hyperlink>
      <w:r w:rsidR="00C95764">
        <w:rPr>
          <w:rStyle w:val="Hyperlink"/>
          <w:rFonts w:asciiTheme="majorHAnsi" w:eastAsiaTheme="majorEastAsia" w:hAnsiTheme="majorHAnsi" w:cstheme="majorHAnsi"/>
          <w:sz w:val="18"/>
          <w:szCs w:val="18"/>
        </w:rPr>
        <w:t xml:space="preserve">, the revised </w:t>
      </w:r>
      <w:r w:rsidR="003D2627">
        <w:rPr>
          <w:rStyle w:val="Hyperlink"/>
          <w:rFonts w:asciiTheme="majorHAnsi" w:eastAsiaTheme="majorEastAsia" w:hAnsiTheme="majorHAnsi" w:cstheme="majorHAnsi"/>
          <w:sz w:val="18"/>
          <w:szCs w:val="18"/>
        </w:rPr>
        <w:t>Federal Data Protection and Information Commissioner’s Standard Contractual Clauses</w:t>
      </w:r>
      <w:r w:rsidR="00056660" w:rsidRPr="00056660">
        <w:rPr>
          <w:rFonts w:asciiTheme="majorHAnsi" w:hAnsiTheme="majorHAnsi" w:cstheme="majorHAnsi"/>
          <w:sz w:val="18"/>
          <w:szCs w:val="18"/>
        </w:rPr>
        <w:t xml:space="preserve"> or the </w:t>
      </w:r>
      <w:hyperlink r:id="rId26" w:history="1">
        <w:r w:rsidR="00056660" w:rsidRPr="00056660">
          <w:rPr>
            <w:rStyle w:val="Hyperlink"/>
            <w:rFonts w:asciiTheme="majorHAnsi" w:eastAsiaTheme="majorEastAsia" w:hAnsiTheme="majorHAnsi" w:cstheme="majorHAnsi"/>
            <w:sz w:val="18"/>
            <w:szCs w:val="18"/>
          </w:rPr>
          <w:t>UK’s International Data Transfer Agreement/Addendum</w:t>
        </w:r>
      </w:hyperlink>
      <w:r w:rsidRPr="00056660">
        <w:rPr>
          <w:rFonts w:asciiTheme="majorHAnsi" w:hAnsiTheme="majorHAnsi" w:cstheme="majorHAnsi"/>
          <w:sz w:val="18"/>
          <w:szCs w:val="18"/>
        </w:rPr>
        <w:t>;</w:t>
      </w:r>
      <w:r w:rsidRPr="00524BF3">
        <w:rPr>
          <w:rFonts w:asciiTheme="majorHAnsi" w:hAnsiTheme="majorHAnsi" w:cstheme="majorHAnsi"/>
          <w:sz w:val="18"/>
          <w:szCs w:val="18"/>
        </w:rPr>
        <w:t xml:space="preserve"> </w:t>
      </w:r>
    </w:p>
    <w:p w14:paraId="4DAB5038" w14:textId="6C32D9BA" w:rsidR="00421207" w:rsidRPr="00524BF3" w:rsidRDefault="00421207" w:rsidP="00AB6BD6">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sidRPr="00524BF3">
        <w:rPr>
          <w:rFonts w:asciiTheme="majorHAnsi" w:hAnsiTheme="majorHAnsi" w:cstheme="majorHAnsi"/>
          <w:sz w:val="18"/>
          <w:szCs w:val="18"/>
        </w:rPr>
        <w:t xml:space="preserve">where we transfer your </w:t>
      </w:r>
      <w:r w:rsidR="008274BB">
        <w:rPr>
          <w:rFonts w:asciiTheme="majorHAnsi" w:hAnsiTheme="majorHAnsi" w:cstheme="majorHAnsi"/>
          <w:sz w:val="18"/>
          <w:szCs w:val="18"/>
        </w:rPr>
        <w:t>p</w:t>
      </w:r>
      <w:r w:rsidRPr="00524BF3">
        <w:rPr>
          <w:rFonts w:asciiTheme="majorHAnsi" w:hAnsiTheme="majorHAnsi" w:cstheme="majorHAnsi"/>
          <w:sz w:val="18"/>
          <w:szCs w:val="18"/>
        </w:rPr>
        <w:t xml:space="preserve">ersonal </w:t>
      </w:r>
      <w:r w:rsidR="008274BB">
        <w:rPr>
          <w:rFonts w:asciiTheme="majorHAnsi" w:hAnsiTheme="majorHAnsi" w:cstheme="majorHAnsi"/>
          <w:sz w:val="18"/>
          <w:szCs w:val="18"/>
        </w:rPr>
        <w:t>d</w:t>
      </w:r>
      <w:r w:rsidRPr="00524BF3">
        <w:rPr>
          <w:rFonts w:asciiTheme="majorHAnsi" w:hAnsiTheme="majorHAnsi" w:cstheme="majorHAnsi"/>
          <w:sz w:val="18"/>
          <w:szCs w:val="18"/>
        </w:rPr>
        <w:t xml:space="preserve">ata outside Howmet or to third parties located globally, including outside of EEA/UK/Switzerland, who help provide our products and services, we obtain contractual commitments from them to protect your </w:t>
      </w:r>
      <w:r w:rsidR="008274BB">
        <w:rPr>
          <w:rFonts w:asciiTheme="majorHAnsi" w:hAnsiTheme="majorHAnsi" w:cstheme="majorHAnsi"/>
          <w:sz w:val="18"/>
          <w:szCs w:val="18"/>
        </w:rPr>
        <w:t>p</w:t>
      </w:r>
      <w:r w:rsidRPr="00524BF3">
        <w:rPr>
          <w:rFonts w:asciiTheme="majorHAnsi" w:hAnsiTheme="majorHAnsi" w:cstheme="majorHAnsi"/>
          <w:sz w:val="18"/>
          <w:szCs w:val="18"/>
        </w:rPr>
        <w:t xml:space="preserve">ersonal </w:t>
      </w:r>
      <w:r w:rsidR="008274BB">
        <w:rPr>
          <w:rFonts w:asciiTheme="majorHAnsi" w:hAnsiTheme="majorHAnsi" w:cstheme="majorHAnsi"/>
          <w:sz w:val="18"/>
          <w:szCs w:val="18"/>
        </w:rPr>
        <w:t>d</w:t>
      </w:r>
      <w:r w:rsidRPr="00524BF3">
        <w:rPr>
          <w:rFonts w:asciiTheme="majorHAnsi" w:hAnsiTheme="majorHAnsi" w:cstheme="majorHAnsi"/>
          <w:sz w:val="18"/>
          <w:szCs w:val="18"/>
        </w:rPr>
        <w:t xml:space="preserve">ata, including, where relevant, the </w:t>
      </w:r>
      <w:bookmarkStart w:id="14" w:name="OLE_LINK18"/>
      <w:r>
        <w:fldChar w:fldCharType="begin"/>
      </w:r>
      <w:r>
        <w:instrText>HYPERLINK "https://commission.europa.eu/publications/standard-contractual-clauses-international-transfers_en"</w:instrText>
      </w:r>
      <w:r>
        <w:fldChar w:fldCharType="separate"/>
      </w:r>
      <w:r w:rsidRPr="009124CB">
        <w:rPr>
          <w:rStyle w:val="Hyperlink"/>
          <w:rFonts w:asciiTheme="majorHAnsi" w:hAnsiTheme="majorHAnsi" w:cstheme="majorHAnsi"/>
          <w:sz w:val="18"/>
          <w:szCs w:val="18"/>
        </w:rPr>
        <w:t>EU Commission’s Standard Contractual Clauses</w:t>
      </w:r>
      <w:r>
        <w:rPr>
          <w:rStyle w:val="Hyperlink"/>
          <w:rFonts w:asciiTheme="majorHAnsi" w:hAnsiTheme="majorHAnsi" w:cstheme="majorHAnsi"/>
          <w:sz w:val="18"/>
          <w:szCs w:val="18"/>
        </w:rPr>
        <w:fldChar w:fldCharType="end"/>
      </w:r>
      <w:r w:rsidR="003D2627">
        <w:rPr>
          <w:rStyle w:val="Hyperlink"/>
          <w:rFonts w:asciiTheme="majorHAnsi" w:hAnsiTheme="majorHAnsi" w:cstheme="majorHAnsi"/>
          <w:sz w:val="18"/>
          <w:szCs w:val="18"/>
        </w:rPr>
        <w:t xml:space="preserve">, </w:t>
      </w:r>
      <w:r w:rsidR="003D2627" w:rsidRPr="00F61FAC">
        <w:rPr>
          <w:rStyle w:val="Hyperlink"/>
          <w:rFonts w:asciiTheme="majorHAnsi" w:eastAsiaTheme="majorEastAsia" w:hAnsiTheme="majorHAnsi" w:cstheme="majorHAnsi"/>
          <w:sz w:val="18"/>
          <w:szCs w:val="18"/>
        </w:rPr>
        <w:t>the revised Federal Data Protection and Information Commissioner’s Standard Contractual Clauses</w:t>
      </w:r>
      <w:r w:rsidRPr="00524BF3">
        <w:rPr>
          <w:rFonts w:asciiTheme="majorHAnsi" w:hAnsiTheme="majorHAnsi" w:cstheme="majorHAnsi"/>
          <w:sz w:val="18"/>
          <w:szCs w:val="18"/>
        </w:rPr>
        <w:t xml:space="preserve"> or the </w:t>
      </w:r>
      <w:hyperlink r:id="rId27" w:history="1">
        <w:r w:rsidRPr="00D54365">
          <w:rPr>
            <w:rStyle w:val="Hyperlink"/>
            <w:rFonts w:asciiTheme="majorHAnsi" w:hAnsiTheme="majorHAnsi" w:cstheme="majorHAnsi"/>
            <w:sz w:val="18"/>
            <w:szCs w:val="18"/>
          </w:rPr>
          <w:t>UK’s International Data Transfer Agreement/Addendum</w:t>
        </w:r>
      </w:hyperlink>
      <w:bookmarkEnd w:id="14"/>
      <w:r w:rsidRPr="00524BF3">
        <w:rPr>
          <w:rFonts w:asciiTheme="majorHAnsi" w:hAnsiTheme="majorHAnsi" w:cstheme="majorHAnsi"/>
          <w:sz w:val="18"/>
          <w:szCs w:val="18"/>
        </w:rPr>
        <w:t xml:space="preserve">; or </w:t>
      </w:r>
    </w:p>
    <w:p w14:paraId="73F119D2" w14:textId="25564CAA" w:rsidR="00421207" w:rsidRPr="00524BF3" w:rsidRDefault="00421207" w:rsidP="00AB6BD6">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sidRPr="00524BF3">
        <w:rPr>
          <w:rFonts w:asciiTheme="majorHAnsi" w:hAnsiTheme="majorHAnsi" w:cstheme="majorHAnsi"/>
          <w:sz w:val="18"/>
          <w:szCs w:val="18"/>
        </w:rPr>
        <w:t xml:space="preserve">where we receive requests for information from law enforcement or regulators, we carefully validate these requests before any </w:t>
      </w:r>
      <w:r w:rsidR="008542D4">
        <w:rPr>
          <w:rFonts w:asciiTheme="majorHAnsi" w:hAnsiTheme="majorHAnsi" w:cstheme="majorHAnsi"/>
          <w:sz w:val="18"/>
          <w:szCs w:val="18"/>
        </w:rPr>
        <w:t>p</w:t>
      </w:r>
      <w:r w:rsidRPr="00524BF3">
        <w:rPr>
          <w:rFonts w:asciiTheme="majorHAnsi" w:hAnsiTheme="majorHAnsi" w:cstheme="majorHAnsi"/>
          <w:sz w:val="18"/>
          <w:szCs w:val="18"/>
        </w:rPr>
        <w:t xml:space="preserve">ersonal </w:t>
      </w:r>
      <w:r w:rsidR="008542D4">
        <w:rPr>
          <w:rFonts w:asciiTheme="majorHAnsi" w:hAnsiTheme="majorHAnsi" w:cstheme="majorHAnsi"/>
          <w:sz w:val="18"/>
          <w:szCs w:val="18"/>
        </w:rPr>
        <w:t>d</w:t>
      </w:r>
      <w:r w:rsidRPr="00524BF3">
        <w:rPr>
          <w:rFonts w:asciiTheme="majorHAnsi" w:hAnsiTheme="majorHAnsi" w:cstheme="majorHAnsi"/>
          <w:sz w:val="18"/>
          <w:szCs w:val="18"/>
        </w:rPr>
        <w:t xml:space="preserve">ata are disclosed. </w:t>
      </w:r>
    </w:p>
    <w:p w14:paraId="60B06735" w14:textId="56D4A147" w:rsidR="00F642CE" w:rsidRPr="00524BF3" w:rsidRDefault="00F642CE" w:rsidP="00AB6BD6">
      <w:pPr>
        <w:pStyle w:val="BodyText"/>
        <w:snapToGrid w:val="0"/>
        <w:spacing w:before="60" w:after="60" w:line="247" w:lineRule="auto"/>
        <w:ind w:left="0"/>
        <w:jc w:val="both"/>
        <w:rPr>
          <w:rFonts w:asciiTheme="majorHAnsi" w:hAnsiTheme="majorHAnsi" w:cstheme="majorHAnsi"/>
          <w:sz w:val="18"/>
          <w:szCs w:val="18"/>
        </w:rPr>
      </w:pPr>
      <w:r w:rsidRPr="00524BF3">
        <w:rPr>
          <w:rFonts w:asciiTheme="majorHAnsi" w:hAnsiTheme="majorHAnsi" w:cstheme="majorHAnsi"/>
          <w:sz w:val="18"/>
          <w:szCs w:val="18"/>
        </w:rPr>
        <w:t>If you</w:t>
      </w:r>
      <w:r w:rsidRPr="00524BF3">
        <w:rPr>
          <w:rFonts w:asciiTheme="majorHAnsi" w:hAnsiTheme="majorHAnsi" w:cstheme="majorHAnsi"/>
          <w:spacing w:val="-4"/>
          <w:sz w:val="18"/>
          <w:szCs w:val="18"/>
        </w:rPr>
        <w:t xml:space="preserve"> </w:t>
      </w:r>
      <w:r w:rsidRPr="00524BF3">
        <w:rPr>
          <w:rFonts w:asciiTheme="majorHAnsi" w:hAnsiTheme="majorHAnsi" w:cstheme="majorHAnsi"/>
          <w:sz w:val="18"/>
          <w:szCs w:val="18"/>
        </w:rPr>
        <w:t>are located in</w:t>
      </w:r>
      <w:r w:rsidRPr="00524BF3">
        <w:rPr>
          <w:rFonts w:asciiTheme="majorHAnsi" w:hAnsiTheme="majorHAnsi" w:cstheme="majorHAnsi"/>
          <w:spacing w:val="-3"/>
          <w:sz w:val="18"/>
          <w:szCs w:val="18"/>
        </w:rPr>
        <w:t xml:space="preserve"> </w:t>
      </w:r>
      <w:r w:rsidRPr="00524BF3">
        <w:rPr>
          <w:rFonts w:asciiTheme="majorHAnsi" w:hAnsiTheme="majorHAnsi" w:cstheme="majorHAnsi"/>
          <w:sz w:val="18"/>
          <w:szCs w:val="18"/>
        </w:rPr>
        <w:t>the</w:t>
      </w:r>
      <w:r w:rsidRPr="00524BF3">
        <w:rPr>
          <w:rFonts w:asciiTheme="majorHAnsi" w:hAnsiTheme="majorHAnsi" w:cstheme="majorHAnsi"/>
          <w:spacing w:val="-2"/>
          <w:sz w:val="18"/>
          <w:szCs w:val="18"/>
        </w:rPr>
        <w:t xml:space="preserve"> </w:t>
      </w:r>
      <w:bookmarkStart w:id="15" w:name="OLE_LINK43"/>
      <w:r w:rsidRPr="00524BF3">
        <w:rPr>
          <w:rFonts w:asciiTheme="majorHAnsi" w:hAnsiTheme="majorHAnsi" w:cstheme="majorHAnsi"/>
          <w:sz w:val="18"/>
          <w:szCs w:val="18"/>
        </w:rPr>
        <w:t>European Economic Area</w:t>
      </w:r>
      <w:bookmarkEnd w:id="15"/>
      <w:r w:rsidRPr="00524BF3">
        <w:rPr>
          <w:rFonts w:asciiTheme="majorHAnsi" w:hAnsiTheme="majorHAnsi" w:cstheme="majorHAnsi"/>
          <w:sz w:val="18"/>
          <w:szCs w:val="18"/>
        </w:rPr>
        <w:t xml:space="preserve"> ("EEA"), United</w:t>
      </w:r>
      <w:r w:rsidRPr="00524BF3">
        <w:rPr>
          <w:rFonts w:asciiTheme="majorHAnsi" w:hAnsiTheme="majorHAnsi" w:cstheme="majorHAnsi"/>
          <w:spacing w:val="-4"/>
          <w:sz w:val="18"/>
          <w:szCs w:val="18"/>
        </w:rPr>
        <w:t xml:space="preserve"> </w:t>
      </w:r>
      <w:r w:rsidRPr="00524BF3">
        <w:rPr>
          <w:rFonts w:asciiTheme="majorHAnsi" w:hAnsiTheme="majorHAnsi" w:cstheme="majorHAnsi"/>
          <w:sz w:val="18"/>
          <w:szCs w:val="18"/>
        </w:rPr>
        <w:t xml:space="preserve">Kingdom </w:t>
      </w:r>
      <w:r w:rsidR="004800F7">
        <w:rPr>
          <w:rFonts w:asciiTheme="majorHAnsi" w:hAnsiTheme="majorHAnsi" w:cstheme="majorHAnsi"/>
          <w:sz w:val="18"/>
          <w:szCs w:val="18"/>
        </w:rPr>
        <w:t xml:space="preserve">(“UK”) </w:t>
      </w:r>
      <w:r w:rsidRPr="00524BF3">
        <w:rPr>
          <w:rFonts w:asciiTheme="majorHAnsi" w:hAnsiTheme="majorHAnsi" w:cstheme="majorHAnsi"/>
          <w:sz w:val="18"/>
          <w:szCs w:val="18"/>
        </w:rPr>
        <w:t>or Switzerland, we will comply with applicable legal requirements providing adequate protection for the transfer of personal information</w:t>
      </w:r>
      <w:r w:rsidRPr="00524BF3">
        <w:rPr>
          <w:rFonts w:asciiTheme="majorHAnsi" w:hAnsiTheme="majorHAnsi" w:cstheme="majorHAnsi"/>
          <w:spacing w:val="-5"/>
          <w:sz w:val="18"/>
          <w:szCs w:val="18"/>
        </w:rPr>
        <w:t xml:space="preserve"> </w:t>
      </w:r>
      <w:r w:rsidRPr="00524BF3">
        <w:rPr>
          <w:rFonts w:asciiTheme="majorHAnsi" w:hAnsiTheme="majorHAnsi" w:cstheme="majorHAnsi"/>
          <w:sz w:val="18"/>
          <w:szCs w:val="18"/>
        </w:rPr>
        <w:t>to</w:t>
      </w:r>
      <w:r w:rsidRPr="00524BF3">
        <w:rPr>
          <w:rFonts w:asciiTheme="majorHAnsi" w:hAnsiTheme="majorHAnsi" w:cstheme="majorHAnsi"/>
          <w:spacing w:val="-1"/>
          <w:sz w:val="18"/>
          <w:szCs w:val="18"/>
        </w:rPr>
        <w:t xml:space="preserve"> </w:t>
      </w:r>
      <w:r w:rsidRPr="00524BF3">
        <w:rPr>
          <w:rFonts w:asciiTheme="majorHAnsi" w:hAnsiTheme="majorHAnsi" w:cstheme="majorHAnsi"/>
          <w:sz w:val="18"/>
          <w:szCs w:val="18"/>
        </w:rPr>
        <w:t>recipients</w:t>
      </w:r>
      <w:r w:rsidRPr="00524BF3">
        <w:rPr>
          <w:rFonts w:asciiTheme="majorHAnsi" w:hAnsiTheme="majorHAnsi" w:cstheme="majorHAnsi"/>
          <w:spacing w:val="-3"/>
          <w:sz w:val="18"/>
          <w:szCs w:val="18"/>
        </w:rPr>
        <w:t xml:space="preserve"> </w:t>
      </w:r>
      <w:r w:rsidRPr="00524BF3">
        <w:rPr>
          <w:rFonts w:asciiTheme="majorHAnsi" w:hAnsiTheme="majorHAnsi" w:cstheme="majorHAnsi"/>
          <w:sz w:val="18"/>
          <w:szCs w:val="18"/>
        </w:rPr>
        <w:t>in</w:t>
      </w:r>
      <w:r w:rsidRPr="00524BF3">
        <w:rPr>
          <w:rFonts w:asciiTheme="majorHAnsi" w:hAnsiTheme="majorHAnsi" w:cstheme="majorHAnsi"/>
          <w:spacing w:val="-5"/>
          <w:sz w:val="18"/>
          <w:szCs w:val="18"/>
        </w:rPr>
        <w:t xml:space="preserve"> </w:t>
      </w:r>
      <w:r w:rsidRPr="00524BF3">
        <w:rPr>
          <w:rFonts w:asciiTheme="majorHAnsi" w:hAnsiTheme="majorHAnsi" w:cstheme="majorHAnsi"/>
          <w:sz w:val="18"/>
          <w:szCs w:val="18"/>
        </w:rPr>
        <w:t>countries</w:t>
      </w:r>
      <w:r w:rsidRPr="00524BF3">
        <w:rPr>
          <w:rFonts w:asciiTheme="majorHAnsi" w:hAnsiTheme="majorHAnsi" w:cstheme="majorHAnsi"/>
          <w:spacing w:val="-4"/>
          <w:sz w:val="18"/>
          <w:szCs w:val="18"/>
        </w:rPr>
        <w:t xml:space="preserve"> </w:t>
      </w:r>
      <w:r w:rsidRPr="00524BF3">
        <w:rPr>
          <w:rFonts w:asciiTheme="majorHAnsi" w:hAnsiTheme="majorHAnsi" w:cstheme="majorHAnsi"/>
          <w:sz w:val="18"/>
          <w:szCs w:val="18"/>
        </w:rPr>
        <w:t>outside</w:t>
      </w:r>
      <w:r w:rsidRPr="00524BF3">
        <w:rPr>
          <w:rFonts w:asciiTheme="majorHAnsi" w:hAnsiTheme="majorHAnsi" w:cstheme="majorHAnsi"/>
          <w:spacing w:val="-2"/>
          <w:sz w:val="18"/>
          <w:szCs w:val="18"/>
        </w:rPr>
        <w:t xml:space="preserve"> </w:t>
      </w:r>
      <w:r w:rsidRPr="00524BF3">
        <w:rPr>
          <w:rFonts w:asciiTheme="majorHAnsi" w:hAnsiTheme="majorHAnsi" w:cstheme="majorHAnsi"/>
          <w:sz w:val="18"/>
          <w:szCs w:val="18"/>
        </w:rPr>
        <w:t>of</w:t>
      </w:r>
      <w:r w:rsidRPr="00524BF3">
        <w:rPr>
          <w:rFonts w:asciiTheme="majorHAnsi" w:hAnsiTheme="majorHAnsi" w:cstheme="majorHAnsi"/>
          <w:spacing w:val="-4"/>
          <w:sz w:val="18"/>
          <w:szCs w:val="18"/>
        </w:rPr>
        <w:t xml:space="preserve"> </w:t>
      </w:r>
      <w:r w:rsidRPr="00524BF3">
        <w:rPr>
          <w:rFonts w:asciiTheme="majorHAnsi" w:hAnsiTheme="majorHAnsi" w:cstheme="majorHAnsi"/>
          <w:sz w:val="18"/>
          <w:szCs w:val="18"/>
        </w:rPr>
        <w:t>these</w:t>
      </w:r>
      <w:r w:rsidRPr="00524BF3">
        <w:rPr>
          <w:rFonts w:asciiTheme="majorHAnsi" w:hAnsiTheme="majorHAnsi" w:cstheme="majorHAnsi"/>
          <w:spacing w:val="-2"/>
          <w:sz w:val="18"/>
          <w:szCs w:val="18"/>
        </w:rPr>
        <w:t xml:space="preserve"> </w:t>
      </w:r>
      <w:r w:rsidRPr="00524BF3">
        <w:rPr>
          <w:rFonts w:asciiTheme="majorHAnsi" w:hAnsiTheme="majorHAnsi" w:cstheme="majorHAnsi"/>
          <w:sz w:val="18"/>
          <w:szCs w:val="18"/>
        </w:rPr>
        <w:t>areas. With</w:t>
      </w:r>
      <w:r w:rsidRPr="00524BF3">
        <w:rPr>
          <w:rFonts w:asciiTheme="majorHAnsi" w:hAnsiTheme="majorHAnsi" w:cstheme="majorHAnsi"/>
          <w:spacing w:val="-2"/>
          <w:sz w:val="18"/>
          <w:szCs w:val="18"/>
        </w:rPr>
        <w:t xml:space="preserve"> </w:t>
      </w:r>
      <w:r w:rsidRPr="00524BF3">
        <w:rPr>
          <w:rFonts w:asciiTheme="majorHAnsi" w:hAnsiTheme="majorHAnsi" w:cstheme="majorHAnsi"/>
          <w:sz w:val="18"/>
          <w:szCs w:val="18"/>
        </w:rPr>
        <w:t>respect</w:t>
      </w:r>
      <w:r w:rsidRPr="00524BF3">
        <w:rPr>
          <w:rFonts w:asciiTheme="majorHAnsi" w:hAnsiTheme="majorHAnsi" w:cstheme="majorHAnsi"/>
          <w:spacing w:val="-1"/>
          <w:sz w:val="18"/>
          <w:szCs w:val="18"/>
        </w:rPr>
        <w:t xml:space="preserve"> </w:t>
      </w:r>
      <w:r w:rsidRPr="00524BF3">
        <w:rPr>
          <w:rFonts w:asciiTheme="majorHAnsi" w:hAnsiTheme="majorHAnsi" w:cstheme="majorHAnsi"/>
          <w:sz w:val="18"/>
          <w:szCs w:val="18"/>
        </w:rPr>
        <w:t>to</w:t>
      </w:r>
      <w:r w:rsidRPr="00524BF3">
        <w:rPr>
          <w:rFonts w:asciiTheme="majorHAnsi" w:hAnsiTheme="majorHAnsi" w:cstheme="majorHAnsi"/>
          <w:spacing w:val="-1"/>
          <w:sz w:val="18"/>
          <w:szCs w:val="18"/>
        </w:rPr>
        <w:t xml:space="preserve"> </w:t>
      </w:r>
      <w:r w:rsidRPr="00524BF3">
        <w:rPr>
          <w:rFonts w:asciiTheme="majorHAnsi" w:hAnsiTheme="majorHAnsi" w:cstheme="majorHAnsi"/>
          <w:sz w:val="18"/>
          <w:szCs w:val="18"/>
        </w:rPr>
        <w:t>transfers</w:t>
      </w:r>
      <w:r w:rsidRPr="00524BF3">
        <w:rPr>
          <w:rFonts w:asciiTheme="majorHAnsi" w:hAnsiTheme="majorHAnsi" w:cstheme="majorHAnsi"/>
          <w:spacing w:val="-3"/>
          <w:sz w:val="18"/>
          <w:szCs w:val="18"/>
        </w:rPr>
        <w:t xml:space="preserve"> </w:t>
      </w:r>
      <w:r w:rsidRPr="00524BF3">
        <w:rPr>
          <w:rFonts w:asciiTheme="majorHAnsi" w:hAnsiTheme="majorHAnsi" w:cstheme="majorHAnsi"/>
          <w:sz w:val="18"/>
          <w:szCs w:val="18"/>
        </w:rPr>
        <w:t>of</w:t>
      </w:r>
      <w:r w:rsidRPr="00524BF3">
        <w:rPr>
          <w:rFonts w:asciiTheme="majorHAnsi" w:hAnsiTheme="majorHAnsi" w:cstheme="majorHAnsi"/>
          <w:spacing w:val="-1"/>
          <w:sz w:val="18"/>
          <w:szCs w:val="18"/>
        </w:rPr>
        <w:t xml:space="preserve"> </w:t>
      </w:r>
      <w:r w:rsidRPr="00524BF3">
        <w:rPr>
          <w:rFonts w:asciiTheme="majorHAnsi" w:hAnsiTheme="majorHAnsi" w:cstheme="majorHAnsi"/>
          <w:sz w:val="18"/>
          <w:szCs w:val="18"/>
        </w:rPr>
        <w:t>personal</w:t>
      </w:r>
      <w:r w:rsidRPr="00524BF3">
        <w:rPr>
          <w:rFonts w:asciiTheme="majorHAnsi" w:hAnsiTheme="majorHAnsi" w:cstheme="majorHAnsi"/>
          <w:spacing w:val="-1"/>
          <w:sz w:val="18"/>
          <w:szCs w:val="18"/>
        </w:rPr>
        <w:t xml:space="preserve"> </w:t>
      </w:r>
      <w:r w:rsidRPr="00524BF3">
        <w:rPr>
          <w:rFonts w:asciiTheme="majorHAnsi" w:hAnsiTheme="majorHAnsi" w:cstheme="majorHAnsi"/>
          <w:sz w:val="18"/>
          <w:szCs w:val="18"/>
        </w:rPr>
        <w:t>information</w:t>
      </w:r>
      <w:r w:rsidRPr="00524BF3">
        <w:rPr>
          <w:rFonts w:asciiTheme="majorHAnsi" w:hAnsiTheme="majorHAnsi" w:cstheme="majorHAnsi"/>
          <w:spacing w:val="-1"/>
          <w:sz w:val="18"/>
          <w:szCs w:val="18"/>
        </w:rPr>
        <w:t xml:space="preserve"> </w:t>
      </w:r>
      <w:r w:rsidRPr="00524BF3">
        <w:rPr>
          <w:rFonts w:asciiTheme="majorHAnsi" w:hAnsiTheme="majorHAnsi" w:cstheme="majorHAnsi"/>
          <w:sz w:val="18"/>
          <w:szCs w:val="18"/>
        </w:rPr>
        <w:t>to</w:t>
      </w:r>
      <w:r w:rsidRPr="00524BF3">
        <w:rPr>
          <w:rFonts w:asciiTheme="majorHAnsi" w:hAnsiTheme="majorHAnsi" w:cstheme="majorHAnsi"/>
          <w:spacing w:val="-5"/>
          <w:sz w:val="18"/>
          <w:szCs w:val="18"/>
        </w:rPr>
        <w:t xml:space="preserve"> </w:t>
      </w:r>
      <w:r w:rsidRPr="00524BF3">
        <w:rPr>
          <w:rFonts w:asciiTheme="majorHAnsi" w:hAnsiTheme="majorHAnsi" w:cstheme="majorHAnsi"/>
          <w:sz w:val="18"/>
          <w:szCs w:val="18"/>
        </w:rPr>
        <w:t xml:space="preserve">the U.S., Howmet complies with the </w:t>
      </w:r>
      <w:bookmarkStart w:id="16" w:name="OLE_LINK28"/>
      <w:r w:rsidRPr="00524BF3">
        <w:rPr>
          <w:rFonts w:asciiTheme="majorHAnsi" w:hAnsiTheme="majorHAnsi" w:cstheme="majorHAnsi"/>
          <w:sz w:val="18"/>
          <w:szCs w:val="18"/>
        </w:rPr>
        <w:t xml:space="preserve">EU-U.S. </w:t>
      </w:r>
      <w:bookmarkStart w:id="17" w:name="OLE_LINK2"/>
      <w:r w:rsidRPr="00524BF3">
        <w:rPr>
          <w:rFonts w:asciiTheme="majorHAnsi" w:hAnsiTheme="majorHAnsi" w:cstheme="majorHAnsi"/>
          <w:sz w:val="18"/>
          <w:szCs w:val="18"/>
        </w:rPr>
        <w:t xml:space="preserve">Data Privacy Framework </w:t>
      </w:r>
      <w:bookmarkEnd w:id="17"/>
      <w:r w:rsidRPr="00524BF3">
        <w:rPr>
          <w:rFonts w:asciiTheme="majorHAnsi" w:hAnsiTheme="majorHAnsi" w:cstheme="majorHAnsi"/>
          <w:sz w:val="18"/>
          <w:szCs w:val="18"/>
        </w:rPr>
        <w:t>(</w:t>
      </w:r>
      <w:bookmarkStart w:id="18" w:name="OLE_LINK3"/>
      <w:r w:rsidRPr="00524BF3">
        <w:rPr>
          <w:rFonts w:asciiTheme="majorHAnsi" w:hAnsiTheme="majorHAnsi" w:cstheme="majorHAnsi"/>
          <w:sz w:val="18"/>
          <w:szCs w:val="18"/>
        </w:rPr>
        <w:t>EU-U.S. DPF</w:t>
      </w:r>
      <w:bookmarkEnd w:id="18"/>
      <w:r w:rsidRPr="00524BF3">
        <w:rPr>
          <w:rFonts w:asciiTheme="majorHAnsi" w:hAnsiTheme="majorHAnsi" w:cstheme="majorHAnsi"/>
          <w:sz w:val="18"/>
          <w:szCs w:val="18"/>
        </w:rPr>
        <w:t>)</w:t>
      </w:r>
      <w:bookmarkEnd w:id="16"/>
      <w:r w:rsidR="001C1094">
        <w:rPr>
          <w:rFonts w:asciiTheme="majorHAnsi" w:hAnsiTheme="majorHAnsi" w:cstheme="majorHAnsi"/>
          <w:sz w:val="18"/>
          <w:szCs w:val="18"/>
        </w:rPr>
        <w:t>, the Swiss Extension to the EU-U.S. DPF,</w:t>
      </w:r>
      <w:r w:rsidRPr="00524BF3">
        <w:rPr>
          <w:rFonts w:asciiTheme="majorHAnsi" w:hAnsiTheme="majorHAnsi" w:cstheme="majorHAnsi"/>
          <w:sz w:val="18"/>
          <w:szCs w:val="18"/>
        </w:rPr>
        <w:t xml:space="preserve"> and the U.K. Extension to the EU-U.S. DPF, as set forth by the U.S. Department of Commerce.  Howmet has certified to the U.S. Department of Commerce that it adheres to the DPF Principles with regard to the processing of personal data received from the European Union</w:t>
      </w:r>
      <w:r w:rsidR="001C1094">
        <w:rPr>
          <w:rFonts w:asciiTheme="majorHAnsi" w:hAnsiTheme="majorHAnsi" w:cstheme="majorHAnsi"/>
          <w:sz w:val="18"/>
          <w:szCs w:val="18"/>
        </w:rPr>
        <w:t>, Switzerland,</w:t>
      </w:r>
      <w:r w:rsidRPr="00524BF3">
        <w:rPr>
          <w:rFonts w:asciiTheme="majorHAnsi" w:hAnsiTheme="majorHAnsi" w:cstheme="majorHAnsi"/>
          <w:sz w:val="18"/>
          <w:szCs w:val="18"/>
        </w:rPr>
        <w:t xml:space="preserve"> and the </w:t>
      </w:r>
      <w:bookmarkStart w:id="19" w:name="OLE_LINK44"/>
      <w:r w:rsidRPr="00524BF3">
        <w:rPr>
          <w:rFonts w:asciiTheme="majorHAnsi" w:hAnsiTheme="majorHAnsi" w:cstheme="majorHAnsi"/>
          <w:sz w:val="18"/>
          <w:szCs w:val="18"/>
        </w:rPr>
        <w:t xml:space="preserve">United Kingdom </w:t>
      </w:r>
      <w:bookmarkEnd w:id="19"/>
      <w:r w:rsidRPr="00524BF3">
        <w:rPr>
          <w:rFonts w:asciiTheme="majorHAnsi" w:hAnsiTheme="majorHAnsi" w:cstheme="majorHAnsi"/>
          <w:sz w:val="18"/>
          <w:szCs w:val="18"/>
        </w:rPr>
        <w:t>in reliance on the EU-U.S. DPF</w:t>
      </w:r>
      <w:r w:rsidR="001C1094">
        <w:rPr>
          <w:rFonts w:asciiTheme="majorHAnsi" w:hAnsiTheme="majorHAnsi" w:cstheme="majorHAnsi"/>
          <w:sz w:val="18"/>
          <w:szCs w:val="18"/>
        </w:rPr>
        <w:t>,</w:t>
      </w:r>
      <w:r w:rsidR="001C1094" w:rsidRPr="001C1094">
        <w:rPr>
          <w:rFonts w:asciiTheme="majorHAnsi" w:hAnsiTheme="majorHAnsi" w:cstheme="majorHAnsi"/>
          <w:sz w:val="18"/>
          <w:szCs w:val="18"/>
        </w:rPr>
        <w:t xml:space="preserve"> </w:t>
      </w:r>
      <w:r w:rsidR="001C1094">
        <w:rPr>
          <w:rFonts w:asciiTheme="majorHAnsi" w:hAnsiTheme="majorHAnsi" w:cstheme="majorHAnsi"/>
          <w:sz w:val="18"/>
          <w:szCs w:val="18"/>
        </w:rPr>
        <w:t>the Swiss Extension to the EU-U.S. DPF,</w:t>
      </w:r>
      <w:r w:rsidRPr="00524BF3">
        <w:rPr>
          <w:rFonts w:asciiTheme="majorHAnsi" w:hAnsiTheme="majorHAnsi" w:cstheme="majorHAnsi"/>
          <w:sz w:val="18"/>
          <w:szCs w:val="18"/>
        </w:rPr>
        <w:t xml:space="preserve"> and the U.K. Extension to the EU-U.S. DPF.  If there is any conflict between the terms in this privacy policy and the EU-U.S. DPF Principles, the Principles shall govern.  To learn more about the Data Privacy Framework (DPF) program, and to view our certification, please visit </w:t>
      </w:r>
      <w:hyperlink r:id="rId28" w:history="1">
        <w:r w:rsidRPr="00524BF3">
          <w:rPr>
            <w:rStyle w:val="Hyperlink"/>
            <w:rFonts w:asciiTheme="majorHAnsi" w:eastAsiaTheme="majorEastAsia" w:hAnsiTheme="majorHAnsi" w:cstheme="majorHAnsi"/>
            <w:sz w:val="18"/>
            <w:szCs w:val="18"/>
          </w:rPr>
          <w:t>https://www.dataprivacyframework.gov/</w:t>
        </w:r>
      </w:hyperlink>
      <w:r w:rsidR="00DE07F1" w:rsidRPr="00524BF3">
        <w:rPr>
          <w:rFonts w:asciiTheme="majorHAnsi" w:hAnsiTheme="majorHAnsi" w:cstheme="majorHAnsi"/>
          <w:sz w:val="18"/>
          <w:szCs w:val="18"/>
        </w:rPr>
        <w:t>.</w:t>
      </w:r>
      <w:r w:rsidRPr="00524BF3">
        <w:rPr>
          <w:rFonts w:asciiTheme="majorHAnsi" w:hAnsiTheme="majorHAnsi" w:cstheme="majorHAnsi"/>
          <w:sz w:val="18"/>
          <w:szCs w:val="18"/>
        </w:rPr>
        <w:t xml:space="preserve"> Note</w:t>
      </w:r>
      <w:r w:rsidRPr="00524BF3">
        <w:rPr>
          <w:rFonts w:asciiTheme="majorHAnsi" w:hAnsiTheme="majorHAnsi" w:cstheme="majorHAnsi"/>
          <w:spacing w:val="-2"/>
          <w:sz w:val="18"/>
          <w:szCs w:val="18"/>
        </w:rPr>
        <w:t xml:space="preserve"> </w:t>
      </w:r>
      <w:r w:rsidRPr="00524BF3">
        <w:rPr>
          <w:rFonts w:asciiTheme="majorHAnsi" w:hAnsiTheme="majorHAnsi" w:cstheme="majorHAnsi"/>
          <w:sz w:val="18"/>
          <w:szCs w:val="18"/>
        </w:rPr>
        <w:t>that</w:t>
      </w:r>
      <w:r w:rsidRPr="00524BF3">
        <w:rPr>
          <w:rFonts w:asciiTheme="majorHAnsi" w:hAnsiTheme="majorHAnsi" w:cstheme="majorHAnsi"/>
          <w:spacing w:val="-6"/>
          <w:sz w:val="18"/>
          <w:szCs w:val="18"/>
        </w:rPr>
        <w:t xml:space="preserve"> </w:t>
      </w:r>
      <w:r w:rsidRPr="00524BF3">
        <w:rPr>
          <w:rFonts w:asciiTheme="majorHAnsi" w:hAnsiTheme="majorHAnsi" w:cstheme="majorHAnsi"/>
          <w:sz w:val="18"/>
          <w:szCs w:val="18"/>
        </w:rPr>
        <w:t>data</w:t>
      </w:r>
      <w:r w:rsidRPr="00524BF3">
        <w:rPr>
          <w:rFonts w:asciiTheme="majorHAnsi" w:hAnsiTheme="majorHAnsi" w:cstheme="majorHAnsi"/>
          <w:spacing w:val="-2"/>
          <w:sz w:val="18"/>
          <w:szCs w:val="18"/>
        </w:rPr>
        <w:t xml:space="preserve"> </w:t>
      </w:r>
      <w:r w:rsidRPr="00524BF3">
        <w:rPr>
          <w:rFonts w:asciiTheme="majorHAnsi" w:hAnsiTheme="majorHAnsi" w:cstheme="majorHAnsi"/>
          <w:sz w:val="18"/>
          <w:szCs w:val="18"/>
        </w:rPr>
        <w:t>protection</w:t>
      </w:r>
      <w:r w:rsidRPr="00524BF3">
        <w:rPr>
          <w:rFonts w:asciiTheme="majorHAnsi" w:hAnsiTheme="majorHAnsi" w:cstheme="majorHAnsi"/>
          <w:spacing w:val="-6"/>
          <w:sz w:val="18"/>
          <w:szCs w:val="18"/>
        </w:rPr>
        <w:t xml:space="preserve"> </w:t>
      </w:r>
      <w:r w:rsidRPr="00524BF3">
        <w:rPr>
          <w:rFonts w:asciiTheme="majorHAnsi" w:hAnsiTheme="majorHAnsi" w:cstheme="majorHAnsi"/>
          <w:sz w:val="18"/>
          <w:szCs w:val="18"/>
        </w:rPr>
        <w:t>laws</w:t>
      </w:r>
      <w:r w:rsidRPr="00524BF3">
        <w:rPr>
          <w:rFonts w:asciiTheme="majorHAnsi" w:hAnsiTheme="majorHAnsi" w:cstheme="majorHAnsi"/>
          <w:spacing w:val="-4"/>
          <w:sz w:val="18"/>
          <w:szCs w:val="18"/>
        </w:rPr>
        <w:t xml:space="preserve"> </w:t>
      </w:r>
      <w:r w:rsidRPr="00524BF3">
        <w:rPr>
          <w:rFonts w:asciiTheme="majorHAnsi" w:hAnsiTheme="majorHAnsi" w:cstheme="majorHAnsi"/>
          <w:sz w:val="18"/>
          <w:szCs w:val="18"/>
        </w:rPr>
        <w:t>in</w:t>
      </w:r>
      <w:r w:rsidRPr="00524BF3">
        <w:rPr>
          <w:rFonts w:asciiTheme="majorHAnsi" w:hAnsiTheme="majorHAnsi" w:cstheme="majorHAnsi"/>
          <w:spacing w:val="-1"/>
          <w:sz w:val="18"/>
          <w:szCs w:val="18"/>
        </w:rPr>
        <w:t xml:space="preserve"> </w:t>
      </w:r>
      <w:r w:rsidRPr="00524BF3">
        <w:rPr>
          <w:rFonts w:asciiTheme="majorHAnsi" w:hAnsiTheme="majorHAnsi" w:cstheme="majorHAnsi"/>
          <w:sz w:val="18"/>
          <w:szCs w:val="18"/>
        </w:rPr>
        <w:t>the</w:t>
      </w:r>
      <w:r w:rsidRPr="00524BF3">
        <w:rPr>
          <w:rFonts w:asciiTheme="majorHAnsi" w:hAnsiTheme="majorHAnsi" w:cstheme="majorHAnsi"/>
          <w:spacing w:val="-6"/>
          <w:sz w:val="18"/>
          <w:szCs w:val="18"/>
        </w:rPr>
        <w:t xml:space="preserve"> </w:t>
      </w:r>
      <w:r w:rsidRPr="00524BF3">
        <w:rPr>
          <w:rFonts w:asciiTheme="majorHAnsi" w:hAnsiTheme="majorHAnsi" w:cstheme="majorHAnsi"/>
          <w:sz w:val="18"/>
          <w:szCs w:val="18"/>
        </w:rPr>
        <w:t xml:space="preserve">EEA, </w:t>
      </w:r>
      <w:r w:rsidR="004800F7">
        <w:rPr>
          <w:rFonts w:asciiTheme="majorHAnsi" w:hAnsiTheme="majorHAnsi" w:cstheme="majorHAnsi"/>
          <w:sz w:val="18"/>
          <w:szCs w:val="18"/>
        </w:rPr>
        <w:t>UK</w:t>
      </w:r>
      <w:r w:rsidRPr="00524BF3">
        <w:rPr>
          <w:rFonts w:asciiTheme="majorHAnsi" w:hAnsiTheme="majorHAnsi" w:cstheme="majorHAnsi"/>
          <w:sz w:val="18"/>
          <w:szCs w:val="18"/>
        </w:rPr>
        <w:t>,</w:t>
      </w:r>
      <w:r w:rsidRPr="00524BF3">
        <w:rPr>
          <w:rFonts w:asciiTheme="majorHAnsi" w:hAnsiTheme="majorHAnsi" w:cstheme="majorHAnsi"/>
          <w:spacing w:val="-4"/>
          <w:sz w:val="18"/>
          <w:szCs w:val="18"/>
        </w:rPr>
        <w:t xml:space="preserve"> </w:t>
      </w:r>
      <w:r w:rsidRPr="00524BF3">
        <w:rPr>
          <w:rFonts w:asciiTheme="majorHAnsi" w:hAnsiTheme="majorHAnsi" w:cstheme="majorHAnsi"/>
          <w:sz w:val="18"/>
          <w:szCs w:val="18"/>
        </w:rPr>
        <w:t>Switzerland,</w:t>
      </w:r>
      <w:r w:rsidRPr="00524BF3">
        <w:rPr>
          <w:rFonts w:asciiTheme="majorHAnsi" w:hAnsiTheme="majorHAnsi" w:cstheme="majorHAnsi"/>
          <w:spacing w:val="-4"/>
          <w:sz w:val="18"/>
          <w:szCs w:val="18"/>
        </w:rPr>
        <w:t xml:space="preserve"> </w:t>
      </w:r>
      <w:r w:rsidRPr="00524BF3">
        <w:rPr>
          <w:rFonts w:asciiTheme="majorHAnsi" w:hAnsiTheme="majorHAnsi" w:cstheme="majorHAnsi"/>
          <w:sz w:val="18"/>
          <w:szCs w:val="18"/>
        </w:rPr>
        <w:t>and</w:t>
      </w:r>
      <w:r w:rsidRPr="00524BF3">
        <w:rPr>
          <w:rFonts w:asciiTheme="majorHAnsi" w:hAnsiTheme="majorHAnsi" w:cstheme="majorHAnsi"/>
          <w:spacing w:val="-2"/>
          <w:sz w:val="18"/>
          <w:szCs w:val="18"/>
        </w:rPr>
        <w:t xml:space="preserve"> </w:t>
      </w:r>
      <w:r w:rsidRPr="00524BF3">
        <w:rPr>
          <w:rFonts w:asciiTheme="majorHAnsi" w:hAnsiTheme="majorHAnsi" w:cstheme="majorHAnsi"/>
          <w:sz w:val="18"/>
          <w:szCs w:val="18"/>
        </w:rPr>
        <w:t>elsewhere</w:t>
      </w:r>
      <w:r w:rsidRPr="00524BF3">
        <w:rPr>
          <w:rFonts w:asciiTheme="majorHAnsi" w:hAnsiTheme="majorHAnsi" w:cstheme="majorHAnsi"/>
          <w:spacing w:val="-2"/>
          <w:sz w:val="18"/>
          <w:szCs w:val="18"/>
        </w:rPr>
        <w:t xml:space="preserve"> </w:t>
      </w:r>
      <w:r w:rsidRPr="00524BF3">
        <w:rPr>
          <w:rFonts w:asciiTheme="majorHAnsi" w:hAnsiTheme="majorHAnsi" w:cstheme="majorHAnsi"/>
          <w:sz w:val="18"/>
          <w:szCs w:val="18"/>
        </w:rPr>
        <w:t>may</w:t>
      </w:r>
      <w:r w:rsidRPr="00524BF3">
        <w:rPr>
          <w:rFonts w:asciiTheme="majorHAnsi" w:hAnsiTheme="majorHAnsi" w:cstheme="majorHAnsi"/>
          <w:spacing w:val="-2"/>
          <w:sz w:val="18"/>
          <w:szCs w:val="18"/>
        </w:rPr>
        <w:t xml:space="preserve"> </w:t>
      </w:r>
      <w:r w:rsidRPr="00524BF3">
        <w:rPr>
          <w:rFonts w:asciiTheme="majorHAnsi" w:hAnsiTheme="majorHAnsi" w:cstheme="majorHAnsi"/>
          <w:sz w:val="18"/>
          <w:szCs w:val="18"/>
        </w:rPr>
        <w:t>require</w:t>
      </w:r>
      <w:r w:rsidRPr="00524BF3">
        <w:rPr>
          <w:rFonts w:asciiTheme="majorHAnsi" w:hAnsiTheme="majorHAnsi" w:cstheme="majorHAnsi"/>
          <w:spacing w:val="-2"/>
          <w:sz w:val="18"/>
          <w:szCs w:val="18"/>
        </w:rPr>
        <w:t xml:space="preserve"> </w:t>
      </w:r>
      <w:r w:rsidRPr="00524BF3">
        <w:rPr>
          <w:rFonts w:asciiTheme="majorHAnsi" w:hAnsiTheme="majorHAnsi" w:cstheme="majorHAnsi"/>
          <w:sz w:val="18"/>
          <w:szCs w:val="18"/>
        </w:rPr>
        <w:t>those transferring personal data to Howmet in the US to enter into a separate agreement with Howmet before initiating such transfers.</w:t>
      </w:r>
    </w:p>
    <w:p w14:paraId="04297915" w14:textId="18ED2567" w:rsidR="00421207" w:rsidRPr="00524BF3" w:rsidRDefault="00421207" w:rsidP="00AB6BD6">
      <w:pPr>
        <w:snapToGrid w:val="0"/>
        <w:spacing w:before="60" w:after="60" w:line="247" w:lineRule="auto"/>
        <w:jc w:val="both"/>
        <w:rPr>
          <w:rFonts w:asciiTheme="majorHAnsi" w:hAnsiTheme="majorHAnsi" w:cstheme="majorHAnsi"/>
          <w:sz w:val="18"/>
          <w:szCs w:val="18"/>
          <w:lang w:val="en-US"/>
        </w:rPr>
      </w:pPr>
      <w:r w:rsidRPr="00524BF3">
        <w:rPr>
          <w:rFonts w:asciiTheme="majorHAnsi" w:hAnsiTheme="majorHAnsi" w:cstheme="majorHAnsi"/>
          <w:sz w:val="18"/>
          <w:szCs w:val="18"/>
          <w:lang w:val="en-US"/>
        </w:rPr>
        <w:lastRenderedPageBreak/>
        <w:t xml:space="preserve">You have a right to contact us at </w:t>
      </w:r>
      <w:hyperlink r:id="rId29" w:history="1">
        <w:r w:rsidR="00C61B01" w:rsidRPr="0046728F">
          <w:rPr>
            <w:rStyle w:val="Hyperlink"/>
            <w:rFonts w:asciiTheme="majorHAnsi" w:hAnsiTheme="majorHAnsi" w:cstheme="majorHAnsi"/>
            <w:sz w:val="18"/>
            <w:szCs w:val="18"/>
            <w:lang w:val="en-US"/>
          </w:rPr>
          <w:t>privacy@howmet.com</w:t>
        </w:r>
      </w:hyperlink>
      <w:r w:rsidR="00C61B01">
        <w:rPr>
          <w:rFonts w:asciiTheme="majorHAnsi" w:hAnsiTheme="majorHAnsi" w:cstheme="majorHAnsi"/>
          <w:sz w:val="18"/>
          <w:szCs w:val="18"/>
          <w:lang w:val="en-US"/>
        </w:rPr>
        <w:t xml:space="preserve"> </w:t>
      </w:r>
      <w:r w:rsidRPr="00524BF3">
        <w:rPr>
          <w:rFonts w:asciiTheme="majorHAnsi" w:hAnsiTheme="majorHAnsi" w:cstheme="majorHAnsi"/>
          <w:sz w:val="18"/>
          <w:szCs w:val="18"/>
          <w:lang w:val="en-US"/>
        </w:rPr>
        <w:t>for more information about the safeguards we have put in place to ensure the adequate protection of your Personal Data when this is transferred as mentioned above, as well as to receive a copy of such transfer mechanism.</w:t>
      </w:r>
    </w:p>
    <w:p w14:paraId="5F2F8347" w14:textId="77777777" w:rsidR="00DD7CCB" w:rsidRPr="00524BF3" w:rsidRDefault="00DD7CCB" w:rsidP="00AB6BD6">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20" w:name="OLE_LINK33"/>
      <w:r w:rsidRPr="00524BF3">
        <w:rPr>
          <w:rFonts w:asciiTheme="majorHAnsi" w:eastAsiaTheme="majorEastAsia" w:hAnsiTheme="majorHAnsi" w:cstheme="majorHAnsi"/>
          <w:b/>
          <w:bCs/>
          <w:color w:val="2F5496" w:themeColor="accent1" w:themeShade="BF"/>
          <w:sz w:val="24"/>
          <w:szCs w:val="24"/>
          <w:lang w:val="en-US"/>
        </w:rPr>
        <w:t>Your Rights and Choices</w:t>
      </w:r>
      <w:bookmarkEnd w:id="20"/>
      <w:r w:rsidRPr="00524BF3">
        <w:rPr>
          <w:rFonts w:asciiTheme="majorHAnsi" w:eastAsiaTheme="majorEastAsia" w:hAnsiTheme="majorHAnsi" w:cstheme="majorHAnsi"/>
          <w:b/>
          <w:bCs/>
          <w:color w:val="2F5496" w:themeColor="accent1" w:themeShade="BF"/>
          <w:sz w:val="24"/>
          <w:szCs w:val="24"/>
          <w:lang w:val="en-US"/>
        </w:rPr>
        <w:t xml:space="preserve"> </w:t>
      </w:r>
    </w:p>
    <w:p w14:paraId="61DA2B0A" w14:textId="52423D42" w:rsidR="004816E3" w:rsidRDefault="00B22431" w:rsidP="00AB6BD6">
      <w:pPr>
        <w:snapToGrid w:val="0"/>
        <w:spacing w:before="60" w:after="60" w:line="247" w:lineRule="auto"/>
        <w:jc w:val="both"/>
        <w:rPr>
          <w:rFonts w:asciiTheme="majorHAnsi" w:hAnsiTheme="majorHAnsi" w:cstheme="majorHAnsi"/>
          <w:sz w:val="18"/>
          <w:szCs w:val="18"/>
          <w:lang w:val="en-US"/>
        </w:rPr>
      </w:pPr>
      <w:r w:rsidRPr="00524BF3">
        <w:rPr>
          <w:rFonts w:asciiTheme="majorHAnsi" w:hAnsiTheme="majorHAnsi" w:cstheme="majorHAnsi"/>
          <w:sz w:val="18"/>
          <w:szCs w:val="18"/>
          <w:lang w:val="en-US"/>
        </w:rPr>
        <w:t>Y</w:t>
      </w:r>
      <w:r w:rsidR="00DD7CCB" w:rsidRPr="00524BF3">
        <w:rPr>
          <w:rFonts w:asciiTheme="majorHAnsi" w:hAnsiTheme="majorHAnsi" w:cstheme="majorHAnsi"/>
          <w:sz w:val="18"/>
          <w:szCs w:val="18"/>
          <w:lang w:val="en-US"/>
        </w:rPr>
        <w:t xml:space="preserve">ou have certain rights in relation to your </w:t>
      </w:r>
      <w:r w:rsidR="00453B39" w:rsidRPr="00524BF3">
        <w:rPr>
          <w:rFonts w:asciiTheme="majorHAnsi" w:hAnsiTheme="majorHAnsi" w:cstheme="majorHAnsi"/>
          <w:sz w:val="18"/>
          <w:szCs w:val="18"/>
          <w:lang w:val="en-US"/>
        </w:rPr>
        <w:t>data</w:t>
      </w:r>
      <w:r w:rsidR="00AE021D" w:rsidRPr="00524BF3">
        <w:rPr>
          <w:rFonts w:asciiTheme="majorHAnsi" w:hAnsiTheme="majorHAnsi" w:cstheme="majorHAnsi"/>
          <w:sz w:val="18"/>
          <w:szCs w:val="18"/>
          <w:lang w:val="en-US"/>
        </w:rPr>
        <w:t xml:space="preserve"> that you can exercise through any reasonable means, including by completing our request form at </w:t>
      </w:r>
      <w:hyperlink r:id="rId30" w:history="1">
        <w:r w:rsidR="00136D73" w:rsidRPr="00524BF3">
          <w:rPr>
            <w:rStyle w:val="Hyperlink"/>
            <w:rFonts w:asciiTheme="majorHAnsi" w:hAnsiTheme="majorHAnsi" w:cstheme="majorHAnsi"/>
            <w:sz w:val="18"/>
            <w:szCs w:val="18"/>
            <w:lang w:val="en-US"/>
          </w:rPr>
          <w:t>https://www.howmet.com/privacy/dsr/</w:t>
        </w:r>
      </w:hyperlink>
      <w:r w:rsidR="00EE67FD" w:rsidRPr="00524BF3">
        <w:rPr>
          <w:rFonts w:asciiTheme="majorHAnsi" w:hAnsiTheme="majorHAnsi" w:cstheme="majorHAnsi"/>
          <w:sz w:val="18"/>
          <w:szCs w:val="18"/>
          <w:lang w:val="en-US"/>
        </w:rPr>
        <w:t xml:space="preserve"> or </w:t>
      </w:r>
      <w:r w:rsidR="004B1D47" w:rsidRPr="00524BF3">
        <w:rPr>
          <w:rFonts w:asciiTheme="majorHAnsi" w:hAnsiTheme="majorHAnsi" w:cstheme="majorHAnsi"/>
          <w:sz w:val="18"/>
          <w:szCs w:val="18"/>
          <w:lang w:val="en-US"/>
        </w:rPr>
        <w:t xml:space="preserve">by sending an e-mail to </w:t>
      </w:r>
      <w:hyperlink r:id="rId31" w:history="1">
        <w:r w:rsidR="004B1D47" w:rsidRPr="00524BF3">
          <w:rPr>
            <w:rStyle w:val="Hyperlink"/>
            <w:rFonts w:asciiTheme="majorHAnsi" w:hAnsiTheme="majorHAnsi" w:cstheme="majorHAnsi"/>
            <w:sz w:val="18"/>
            <w:szCs w:val="18"/>
            <w:lang w:val="en-US"/>
          </w:rPr>
          <w:t>privacy@howmet.com</w:t>
        </w:r>
      </w:hyperlink>
      <w:r w:rsidR="004B1D47" w:rsidRPr="00524BF3">
        <w:rPr>
          <w:rFonts w:asciiTheme="majorHAnsi" w:hAnsiTheme="majorHAnsi" w:cstheme="majorHAnsi"/>
          <w:sz w:val="18"/>
          <w:szCs w:val="18"/>
          <w:lang w:val="en-US"/>
        </w:rPr>
        <w:t xml:space="preserve">. </w:t>
      </w:r>
      <w:r w:rsidR="00AE021D" w:rsidRPr="00524BF3">
        <w:rPr>
          <w:rFonts w:asciiTheme="majorHAnsi" w:hAnsiTheme="majorHAnsi" w:cstheme="majorHAnsi"/>
          <w:sz w:val="18"/>
          <w:szCs w:val="18"/>
          <w:lang w:val="en-US"/>
        </w:rPr>
        <w:t>We will make every reasonable effort to honor your request promptly or inform you if we require further information in order to fulfil your request</w:t>
      </w:r>
      <w:r w:rsidR="006D17B7" w:rsidRPr="00524BF3">
        <w:rPr>
          <w:rFonts w:asciiTheme="majorHAnsi" w:hAnsiTheme="majorHAnsi" w:cstheme="majorHAnsi"/>
          <w:sz w:val="18"/>
          <w:szCs w:val="18"/>
          <w:lang w:val="en-US"/>
        </w:rPr>
        <w:t>, e.g., w</w:t>
      </w:r>
      <w:r w:rsidR="00DD7CCB" w:rsidRPr="00524BF3">
        <w:rPr>
          <w:rFonts w:asciiTheme="majorHAnsi" w:hAnsiTheme="majorHAnsi" w:cstheme="majorHAnsi"/>
          <w:sz w:val="18"/>
          <w:szCs w:val="18"/>
          <w:lang w:val="en-US"/>
        </w:rPr>
        <w:t xml:space="preserve">e may ask you for additional information to confirm your identity and for security purposes, before disclosing </w:t>
      </w:r>
      <w:r w:rsidR="00AB5D21" w:rsidRPr="00524BF3">
        <w:rPr>
          <w:rFonts w:asciiTheme="majorHAnsi" w:hAnsiTheme="majorHAnsi" w:cstheme="majorHAnsi"/>
          <w:sz w:val="18"/>
          <w:szCs w:val="18"/>
          <w:lang w:val="en-US"/>
        </w:rPr>
        <w:t xml:space="preserve">any data </w:t>
      </w:r>
      <w:r w:rsidR="00DD7CCB" w:rsidRPr="00524BF3">
        <w:rPr>
          <w:rFonts w:asciiTheme="majorHAnsi" w:hAnsiTheme="majorHAnsi" w:cstheme="majorHAnsi"/>
          <w:sz w:val="18"/>
          <w:szCs w:val="18"/>
          <w:lang w:val="en-US"/>
        </w:rPr>
        <w:t xml:space="preserve">requested to you. </w:t>
      </w:r>
    </w:p>
    <w:p w14:paraId="3CCC2531" w14:textId="28AE89FC" w:rsidR="00DD7CCB" w:rsidRDefault="008D4641" w:rsidP="00AB6BD6">
      <w:pPr>
        <w:snapToGrid w:val="0"/>
        <w:spacing w:before="60" w:after="60" w:line="247" w:lineRule="auto"/>
        <w:jc w:val="both"/>
        <w:rPr>
          <w:rFonts w:asciiTheme="majorHAnsi" w:hAnsiTheme="majorHAnsi" w:cstheme="majorHAnsi"/>
          <w:sz w:val="18"/>
          <w:szCs w:val="18"/>
          <w:lang w:val="en-US"/>
        </w:rPr>
      </w:pPr>
      <w:r w:rsidRPr="008D4641">
        <w:rPr>
          <w:rFonts w:asciiTheme="majorHAnsi" w:hAnsiTheme="majorHAnsi" w:cstheme="majorHAnsi"/>
          <w:sz w:val="18"/>
          <w:szCs w:val="18"/>
          <w:lang w:val="en-US"/>
        </w:rPr>
        <w:t>While the name of these rights may vary from country to country</w:t>
      </w:r>
      <w:r w:rsidR="007E2EDE">
        <w:rPr>
          <w:rFonts w:asciiTheme="majorHAnsi" w:hAnsiTheme="majorHAnsi" w:cstheme="majorHAnsi"/>
          <w:sz w:val="18"/>
          <w:szCs w:val="18"/>
          <w:lang w:val="en-US"/>
        </w:rPr>
        <w:t xml:space="preserve"> (</w:t>
      </w:r>
      <w:r>
        <w:rPr>
          <w:rFonts w:asciiTheme="majorHAnsi" w:hAnsiTheme="majorHAnsi" w:cstheme="majorHAnsi"/>
          <w:sz w:val="18"/>
          <w:szCs w:val="18"/>
          <w:lang w:val="en-US"/>
        </w:rPr>
        <w:t xml:space="preserve">e.g., </w:t>
      </w:r>
      <w:r w:rsidR="00E3664D">
        <w:rPr>
          <w:rFonts w:asciiTheme="majorHAnsi" w:hAnsiTheme="majorHAnsi" w:cstheme="majorHAnsi"/>
          <w:sz w:val="18"/>
          <w:szCs w:val="18"/>
          <w:lang w:val="en-US"/>
        </w:rPr>
        <w:t xml:space="preserve">the </w:t>
      </w:r>
      <w:hyperlink r:id="rId32" w:anchor="d1e2513-1-1" w:history="1">
        <w:r w:rsidR="00E3664D" w:rsidRPr="0074488C">
          <w:rPr>
            <w:rStyle w:val="Hyperlink"/>
            <w:rFonts w:asciiTheme="majorHAnsi" w:hAnsiTheme="majorHAnsi" w:cstheme="majorHAnsi"/>
            <w:sz w:val="18"/>
            <w:szCs w:val="18"/>
            <w:lang w:val="en-US"/>
          </w:rPr>
          <w:t>right to access</w:t>
        </w:r>
      </w:hyperlink>
      <w:r w:rsidR="00BB0C8C">
        <w:rPr>
          <w:rFonts w:asciiTheme="majorHAnsi" w:hAnsiTheme="majorHAnsi" w:cstheme="majorHAnsi"/>
          <w:sz w:val="18"/>
          <w:szCs w:val="18"/>
          <w:lang w:val="en-US"/>
        </w:rPr>
        <w:t xml:space="preserve"> </w:t>
      </w:r>
      <w:r w:rsidR="003D473D">
        <w:rPr>
          <w:rFonts w:asciiTheme="majorHAnsi" w:hAnsiTheme="majorHAnsi" w:cstheme="majorHAnsi"/>
          <w:sz w:val="18"/>
          <w:szCs w:val="18"/>
          <w:lang w:val="en-US"/>
        </w:rPr>
        <w:t>in the European Union</w:t>
      </w:r>
      <w:r w:rsidR="00BB0C8C">
        <w:rPr>
          <w:rFonts w:asciiTheme="majorHAnsi" w:hAnsiTheme="majorHAnsi" w:cstheme="majorHAnsi"/>
          <w:sz w:val="18"/>
          <w:szCs w:val="18"/>
          <w:lang w:val="en-US"/>
        </w:rPr>
        <w:t xml:space="preserve"> is called the </w:t>
      </w:r>
      <w:hyperlink r:id="rId33" w:history="1">
        <w:r w:rsidR="00BB0C8C" w:rsidRPr="003D473D">
          <w:rPr>
            <w:rStyle w:val="Hyperlink"/>
            <w:rFonts w:asciiTheme="majorHAnsi" w:hAnsiTheme="majorHAnsi" w:cstheme="majorHAnsi"/>
            <w:sz w:val="18"/>
            <w:szCs w:val="18"/>
            <w:lang w:val="en-US"/>
          </w:rPr>
          <w:t>right to know</w:t>
        </w:r>
      </w:hyperlink>
      <w:r w:rsidR="00BB0C8C">
        <w:rPr>
          <w:rFonts w:asciiTheme="majorHAnsi" w:hAnsiTheme="majorHAnsi" w:cstheme="majorHAnsi"/>
          <w:sz w:val="18"/>
          <w:szCs w:val="18"/>
          <w:lang w:val="en-US"/>
        </w:rPr>
        <w:t xml:space="preserve"> </w:t>
      </w:r>
      <w:r w:rsidR="003D473D">
        <w:rPr>
          <w:rFonts w:asciiTheme="majorHAnsi" w:hAnsiTheme="majorHAnsi" w:cstheme="majorHAnsi"/>
          <w:sz w:val="18"/>
          <w:szCs w:val="18"/>
          <w:lang w:val="en-US"/>
        </w:rPr>
        <w:t>in California</w:t>
      </w:r>
      <w:r w:rsidR="007E2EDE">
        <w:rPr>
          <w:rFonts w:asciiTheme="majorHAnsi" w:hAnsiTheme="majorHAnsi" w:cstheme="majorHAnsi"/>
          <w:sz w:val="18"/>
          <w:szCs w:val="18"/>
          <w:lang w:val="en-US"/>
        </w:rPr>
        <w:t>)</w:t>
      </w:r>
      <w:r w:rsidRPr="008D4641">
        <w:rPr>
          <w:rFonts w:asciiTheme="majorHAnsi" w:hAnsiTheme="majorHAnsi" w:cstheme="majorHAnsi"/>
          <w:sz w:val="18"/>
          <w:szCs w:val="18"/>
          <w:lang w:val="en-US"/>
        </w:rPr>
        <w:t>, in essence their purpose is the same: to give you back your control over your personal data. While we are encouraging you to choose the request type that best describe</w:t>
      </w:r>
      <w:r w:rsidR="007E2EDE">
        <w:rPr>
          <w:rFonts w:asciiTheme="majorHAnsi" w:hAnsiTheme="majorHAnsi" w:cstheme="majorHAnsi"/>
          <w:sz w:val="18"/>
          <w:szCs w:val="18"/>
          <w:lang w:val="en-US"/>
        </w:rPr>
        <w:t>s</w:t>
      </w:r>
      <w:r w:rsidRPr="008D4641">
        <w:rPr>
          <w:rFonts w:asciiTheme="majorHAnsi" w:hAnsiTheme="majorHAnsi" w:cstheme="majorHAnsi"/>
          <w:sz w:val="18"/>
          <w:szCs w:val="18"/>
          <w:lang w:val="en-US"/>
        </w:rPr>
        <w:t xml:space="preserve"> what you aim to achieve, we will evaluate its details, and </w:t>
      </w:r>
      <w:r w:rsidR="007E2EDE">
        <w:rPr>
          <w:rFonts w:asciiTheme="majorHAnsi" w:hAnsiTheme="majorHAnsi" w:cstheme="majorHAnsi"/>
          <w:sz w:val="18"/>
          <w:szCs w:val="18"/>
          <w:lang w:val="en-US"/>
        </w:rPr>
        <w:t xml:space="preserve">contact </w:t>
      </w:r>
      <w:r w:rsidRPr="008D4641">
        <w:rPr>
          <w:rFonts w:asciiTheme="majorHAnsi" w:hAnsiTheme="majorHAnsi" w:cstheme="majorHAnsi"/>
          <w:sz w:val="18"/>
          <w:szCs w:val="18"/>
          <w:lang w:val="en-US"/>
        </w:rPr>
        <w:t xml:space="preserve">you for clarification if necessary, to understand the desired outcome of the matter and </w:t>
      </w:r>
      <w:r w:rsidR="007E2EDE">
        <w:rPr>
          <w:rFonts w:asciiTheme="majorHAnsi" w:hAnsiTheme="majorHAnsi" w:cstheme="majorHAnsi"/>
          <w:sz w:val="18"/>
          <w:szCs w:val="18"/>
          <w:lang w:val="en-US"/>
        </w:rPr>
        <w:t xml:space="preserve">to </w:t>
      </w:r>
      <w:r w:rsidRPr="008D4641">
        <w:rPr>
          <w:rFonts w:asciiTheme="majorHAnsi" w:hAnsiTheme="majorHAnsi" w:cstheme="majorHAnsi"/>
          <w:sz w:val="18"/>
          <w:szCs w:val="18"/>
          <w:lang w:val="en-US"/>
        </w:rPr>
        <w:t xml:space="preserve">proceed </w:t>
      </w:r>
      <w:r w:rsidR="007E2EDE">
        <w:rPr>
          <w:rFonts w:asciiTheme="majorHAnsi" w:hAnsiTheme="majorHAnsi" w:cstheme="majorHAnsi"/>
          <w:sz w:val="18"/>
          <w:szCs w:val="18"/>
          <w:lang w:val="en-US"/>
        </w:rPr>
        <w:t xml:space="preserve">with </w:t>
      </w:r>
      <w:r w:rsidRPr="008D4641">
        <w:rPr>
          <w:rFonts w:asciiTheme="majorHAnsi" w:hAnsiTheme="majorHAnsi" w:cstheme="majorHAnsi"/>
          <w:sz w:val="18"/>
          <w:szCs w:val="18"/>
          <w:lang w:val="en-US"/>
        </w:rPr>
        <w:t xml:space="preserve">managing your request or complaint, in </w:t>
      </w:r>
      <w:r w:rsidR="007E2EDE">
        <w:rPr>
          <w:rFonts w:asciiTheme="majorHAnsi" w:hAnsiTheme="majorHAnsi" w:cstheme="majorHAnsi"/>
          <w:sz w:val="18"/>
          <w:szCs w:val="18"/>
          <w:lang w:val="en-US"/>
        </w:rPr>
        <w:t xml:space="preserve">each case </w:t>
      </w:r>
      <w:r w:rsidRPr="008D4641">
        <w:rPr>
          <w:rFonts w:asciiTheme="majorHAnsi" w:hAnsiTheme="majorHAnsi" w:cstheme="majorHAnsi"/>
          <w:sz w:val="18"/>
          <w:szCs w:val="18"/>
          <w:lang w:val="en-US"/>
        </w:rPr>
        <w:t xml:space="preserve">in accordance with </w:t>
      </w:r>
      <w:r w:rsidR="007E2EDE">
        <w:rPr>
          <w:rFonts w:asciiTheme="majorHAnsi" w:hAnsiTheme="majorHAnsi" w:cstheme="majorHAnsi"/>
          <w:sz w:val="18"/>
          <w:szCs w:val="18"/>
          <w:lang w:val="en-US"/>
        </w:rPr>
        <w:t xml:space="preserve">applicable </w:t>
      </w:r>
      <w:r w:rsidRPr="008D4641">
        <w:rPr>
          <w:rFonts w:asciiTheme="majorHAnsi" w:hAnsiTheme="majorHAnsi" w:cstheme="majorHAnsi"/>
          <w:sz w:val="18"/>
          <w:szCs w:val="18"/>
          <w:lang w:val="en-US"/>
        </w:rPr>
        <w:t xml:space="preserve">law(s) and/or regulation(s). Thus, we will focus on </w:t>
      </w:r>
      <w:r w:rsidR="00BB3AF1">
        <w:rPr>
          <w:rFonts w:asciiTheme="majorHAnsi" w:hAnsiTheme="majorHAnsi" w:cstheme="majorHAnsi"/>
          <w:sz w:val="18"/>
          <w:szCs w:val="18"/>
          <w:lang w:val="en-US"/>
        </w:rPr>
        <w:t xml:space="preserve">the content of the request and the expected </w:t>
      </w:r>
      <w:r w:rsidRPr="008D4641">
        <w:rPr>
          <w:rFonts w:asciiTheme="majorHAnsi" w:hAnsiTheme="majorHAnsi" w:cstheme="majorHAnsi"/>
          <w:sz w:val="18"/>
          <w:szCs w:val="18"/>
          <w:lang w:val="en-US"/>
        </w:rPr>
        <w:t>result</w:t>
      </w:r>
      <w:r w:rsidR="00BB3AF1">
        <w:rPr>
          <w:rFonts w:asciiTheme="majorHAnsi" w:hAnsiTheme="majorHAnsi" w:cstheme="majorHAnsi"/>
          <w:sz w:val="18"/>
          <w:szCs w:val="18"/>
          <w:lang w:val="en-US"/>
        </w:rPr>
        <w:t>(s)</w:t>
      </w:r>
      <w:r w:rsidRPr="008D4641">
        <w:rPr>
          <w:rFonts w:asciiTheme="majorHAnsi" w:hAnsiTheme="majorHAnsi" w:cstheme="majorHAnsi"/>
          <w:sz w:val="18"/>
          <w:szCs w:val="18"/>
          <w:lang w:val="en-US"/>
        </w:rPr>
        <w:t xml:space="preserve">, rather than </w:t>
      </w:r>
      <w:r w:rsidR="007E2EDE">
        <w:rPr>
          <w:rFonts w:asciiTheme="majorHAnsi" w:hAnsiTheme="majorHAnsi" w:cstheme="majorHAnsi"/>
          <w:sz w:val="18"/>
          <w:szCs w:val="18"/>
          <w:lang w:val="en-US"/>
        </w:rPr>
        <w:t>the</w:t>
      </w:r>
      <w:r w:rsidRPr="008D4641">
        <w:rPr>
          <w:rFonts w:asciiTheme="majorHAnsi" w:hAnsiTheme="majorHAnsi" w:cstheme="majorHAnsi"/>
          <w:sz w:val="18"/>
          <w:szCs w:val="18"/>
          <w:lang w:val="en-US"/>
        </w:rPr>
        <w:t xml:space="preserve"> request types</w:t>
      </w:r>
      <w:r w:rsidR="005617CF">
        <w:rPr>
          <w:rFonts w:asciiTheme="majorHAnsi" w:hAnsiTheme="majorHAnsi" w:cstheme="majorHAnsi"/>
          <w:sz w:val="18"/>
          <w:szCs w:val="18"/>
          <w:lang w:val="en-US"/>
        </w:rPr>
        <w:t xml:space="preserve"> </w:t>
      </w:r>
      <w:r w:rsidR="00514D4B">
        <w:rPr>
          <w:rFonts w:asciiTheme="majorHAnsi" w:hAnsiTheme="majorHAnsi" w:cstheme="majorHAnsi"/>
          <w:sz w:val="18"/>
          <w:szCs w:val="18"/>
          <w:lang w:val="en-US"/>
        </w:rPr>
        <w:t xml:space="preserve">selected </w:t>
      </w:r>
      <w:r w:rsidR="005617CF">
        <w:rPr>
          <w:rFonts w:asciiTheme="majorHAnsi" w:hAnsiTheme="majorHAnsi" w:cstheme="majorHAnsi"/>
          <w:sz w:val="18"/>
          <w:szCs w:val="18"/>
          <w:lang w:val="en-US"/>
        </w:rPr>
        <w:t>-</w:t>
      </w:r>
      <w:r w:rsidRPr="008D4641">
        <w:rPr>
          <w:rFonts w:asciiTheme="majorHAnsi" w:hAnsiTheme="majorHAnsi" w:cstheme="majorHAnsi"/>
          <w:sz w:val="18"/>
          <w:szCs w:val="18"/>
          <w:lang w:val="en-US"/>
        </w:rPr>
        <w:t xml:space="preserve"> and will never refuse to act on </w:t>
      </w:r>
      <w:r w:rsidR="007E2EDE">
        <w:rPr>
          <w:rFonts w:asciiTheme="majorHAnsi" w:hAnsiTheme="majorHAnsi" w:cstheme="majorHAnsi"/>
          <w:sz w:val="18"/>
          <w:szCs w:val="18"/>
          <w:lang w:val="en-US"/>
        </w:rPr>
        <w:t xml:space="preserve">a </w:t>
      </w:r>
      <w:r w:rsidRPr="008D4641">
        <w:rPr>
          <w:rFonts w:asciiTheme="majorHAnsi" w:hAnsiTheme="majorHAnsi" w:cstheme="majorHAnsi"/>
          <w:sz w:val="18"/>
          <w:szCs w:val="18"/>
          <w:lang w:val="en-US"/>
        </w:rPr>
        <w:t>request based on</w:t>
      </w:r>
      <w:r w:rsidR="005617CF">
        <w:rPr>
          <w:rFonts w:asciiTheme="majorHAnsi" w:hAnsiTheme="majorHAnsi" w:cstheme="majorHAnsi"/>
          <w:sz w:val="18"/>
          <w:szCs w:val="18"/>
          <w:lang w:val="en-US"/>
        </w:rPr>
        <w:t xml:space="preserve"> only</w:t>
      </w:r>
      <w:r w:rsidRPr="008D4641">
        <w:rPr>
          <w:rFonts w:asciiTheme="majorHAnsi" w:hAnsiTheme="majorHAnsi" w:cstheme="majorHAnsi"/>
          <w:sz w:val="18"/>
          <w:szCs w:val="18"/>
          <w:lang w:val="en-US"/>
        </w:rPr>
        <w:t xml:space="preserve"> its categorization.</w:t>
      </w:r>
    </w:p>
    <w:p w14:paraId="514587B6" w14:textId="5A54669F" w:rsidR="00311E5E" w:rsidRPr="00524BF3" w:rsidRDefault="00311E5E" w:rsidP="00AB6BD6">
      <w:pPr>
        <w:snapToGrid w:val="0"/>
        <w:spacing w:before="60" w:after="60" w:line="247" w:lineRule="auto"/>
        <w:jc w:val="both"/>
        <w:rPr>
          <w:rFonts w:asciiTheme="majorHAnsi" w:hAnsiTheme="majorHAnsi" w:cstheme="majorHAnsi"/>
          <w:sz w:val="18"/>
          <w:szCs w:val="18"/>
          <w:lang w:val="en-US"/>
        </w:rPr>
      </w:pPr>
      <w:r>
        <w:rPr>
          <w:rFonts w:asciiTheme="majorHAnsi" w:hAnsiTheme="majorHAnsi" w:cstheme="majorHAnsi"/>
          <w:sz w:val="18"/>
          <w:szCs w:val="18"/>
          <w:lang w:val="en-US"/>
        </w:rPr>
        <w:t>In all cases</w:t>
      </w:r>
      <w:r w:rsidR="00A136D8">
        <w:rPr>
          <w:rFonts w:asciiTheme="majorHAnsi" w:hAnsiTheme="majorHAnsi" w:cstheme="majorHAnsi"/>
          <w:sz w:val="18"/>
          <w:szCs w:val="18"/>
          <w:lang w:val="en-US"/>
        </w:rPr>
        <w:t xml:space="preserve"> we will provide additional details</w:t>
      </w:r>
      <w:r w:rsidR="001E0B8E">
        <w:rPr>
          <w:rFonts w:asciiTheme="majorHAnsi" w:hAnsiTheme="majorHAnsi" w:cstheme="majorHAnsi"/>
          <w:sz w:val="18"/>
          <w:szCs w:val="18"/>
          <w:lang w:val="en-US"/>
        </w:rPr>
        <w:t>, relevant to your request or complaint,</w:t>
      </w:r>
      <w:r w:rsidR="00A136D8">
        <w:rPr>
          <w:rFonts w:asciiTheme="majorHAnsi" w:hAnsiTheme="majorHAnsi" w:cstheme="majorHAnsi"/>
          <w:sz w:val="18"/>
          <w:szCs w:val="18"/>
          <w:lang w:val="en-US"/>
        </w:rPr>
        <w:t xml:space="preserve"> about any next steps and the</w:t>
      </w:r>
      <w:r w:rsidR="001E0B8E">
        <w:rPr>
          <w:rFonts w:asciiTheme="majorHAnsi" w:hAnsiTheme="majorHAnsi" w:cstheme="majorHAnsi"/>
          <w:sz w:val="18"/>
          <w:szCs w:val="18"/>
          <w:lang w:val="en-US"/>
        </w:rPr>
        <w:t>ir</w:t>
      </w:r>
      <w:r w:rsidR="00A136D8">
        <w:rPr>
          <w:rFonts w:asciiTheme="majorHAnsi" w:hAnsiTheme="majorHAnsi" w:cstheme="majorHAnsi"/>
          <w:sz w:val="18"/>
          <w:szCs w:val="18"/>
          <w:lang w:val="en-US"/>
        </w:rPr>
        <w:t xml:space="preserve"> timeline</w:t>
      </w:r>
      <w:r w:rsidR="00476EA2">
        <w:rPr>
          <w:rFonts w:asciiTheme="majorHAnsi" w:hAnsiTheme="majorHAnsi" w:cstheme="majorHAnsi"/>
          <w:sz w:val="18"/>
          <w:szCs w:val="18"/>
          <w:lang w:val="en-US"/>
        </w:rPr>
        <w:t xml:space="preserve"> in our first </w:t>
      </w:r>
      <w:r w:rsidR="00F9039B">
        <w:rPr>
          <w:rFonts w:asciiTheme="majorHAnsi" w:hAnsiTheme="majorHAnsi" w:cstheme="majorHAnsi"/>
          <w:sz w:val="18"/>
          <w:szCs w:val="18"/>
          <w:lang w:val="en-US"/>
        </w:rPr>
        <w:t>attempt</w:t>
      </w:r>
      <w:r w:rsidR="00476EA2">
        <w:rPr>
          <w:rFonts w:asciiTheme="majorHAnsi" w:hAnsiTheme="majorHAnsi" w:cstheme="majorHAnsi"/>
          <w:sz w:val="18"/>
          <w:szCs w:val="18"/>
          <w:lang w:val="en-US"/>
        </w:rPr>
        <w:t xml:space="preserve"> to</w:t>
      </w:r>
      <w:r w:rsidR="00F9039B">
        <w:rPr>
          <w:rFonts w:asciiTheme="majorHAnsi" w:hAnsiTheme="majorHAnsi" w:cstheme="majorHAnsi"/>
          <w:sz w:val="18"/>
          <w:szCs w:val="18"/>
          <w:lang w:val="en-US"/>
        </w:rPr>
        <w:t xml:space="preserve"> </w:t>
      </w:r>
      <w:r w:rsidR="007E2EDE">
        <w:rPr>
          <w:rFonts w:asciiTheme="majorHAnsi" w:hAnsiTheme="majorHAnsi" w:cstheme="majorHAnsi"/>
          <w:sz w:val="18"/>
          <w:szCs w:val="18"/>
          <w:lang w:val="en-US"/>
        </w:rPr>
        <w:t>contact</w:t>
      </w:r>
      <w:r w:rsidR="00476EA2">
        <w:rPr>
          <w:rFonts w:asciiTheme="majorHAnsi" w:hAnsiTheme="majorHAnsi" w:cstheme="majorHAnsi"/>
          <w:sz w:val="18"/>
          <w:szCs w:val="18"/>
          <w:lang w:val="en-US"/>
        </w:rPr>
        <w:t xml:space="preserve"> you.</w:t>
      </w:r>
    </w:p>
    <w:p w14:paraId="68AF6FB9" w14:textId="63949B54" w:rsidR="00DD7CCB" w:rsidRPr="00524BF3" w:rsidRDefault="00DD7CCB" w:rsidP="00AB6BD6">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1" w:name="OLE_LINK36"/>
      <w:r w:rsidRPr="00524BF3">
        <w:rPr>
          <w:rFonts w:asciiTheme="majorHAnsi" w:eastAsiaTheme="majorEastAsia" w:hAnsiTheme="majorHAnsi" w:cstheme="majorHAnsi"/>
          <w:b/>
          <w:bCs/>
          <w:color w:val="2F5496" w:themeColor="accent1" w:themeShade="BF"/>
          <w:lang w:val="en-US"/>
        </w:rPr>
        <w:t xml:space="preserve">Right to access </w:t>
      </w:r>
      <w:r w:rsidR="00CC3752" w:rsidRPr="00524BF3">
        <w:rPr>
          <w:rFonts w:asciiTheme="majorHAnsi" w:eastAsiaTheme="majorEastAsia" w:hAnsiTheme="majorHAnsi" w:cstheme="majorHAnsi"/>
          <w:b/>
          <w:bCs/>
          <w:color w:val="2F5496" w:themeColor="accent1" w:themeShade="BF"/>
          <w:lang w:val="en-US"/>
        </w:rPr>
        <w:t>data</w:t>
      </w:r>
      <w:bookmarkEnd w:id="21"/>
    </w:p>
    <w:p w14:paraId="2D5E0152" w14:textId="72F1BA19" w:rsidR="00DD7CCB" w:rsidRPr="00524BF3" w:rsidRDefault="00DD7CCB" w:rsidP="00AB6BD6">
      <w:pPr>
        <w:snapToGrid w:val="0"/>
        <w:spacing w:before="60" w:after="60" w:line="247" w:lineRule="auto"/>
        <w:jc w:val="both"/>
        <w:rPr>
          <w:rFonts w:asciiTheme="majorHAnsi" w:hAnsiTheme="majorHAnsi" w:cstheme="majorHAnsi"/>
          <w:sz w:val="18"/>
          <w:szCs w:val="18"/>
          <w:lang w:val="en-US"/>
        </w:rPr>
      </w:pPr>
      <w:r w:rsidRPr="00524BF3">
        <w:rPr>
          <w:rFonts w:asciiTheme="majorHAnsi" w:hAnsiTheme="majorHAnsi" w:cstheme="majorHAnsi"/>
          <w:sz w:val="18"/>
          <w:szCs w:val="18"/>
          <w:lang w:val="en-US"/>
        </w:rPr>
        <w:t xml:space="preserve">You have </w:t>
      </w:r>
      <w:r w:rsidR="004055E5" w:rsidRPr="00524BF3">
        <w:rPr>
          <w:rFonts w:asciiTheme="majorHAnsi" w:hAnsiTheme="majorHAnsi" w:cstheme="majorHAnsi"/>
          <w:sz w:val="18"/>
          <w:szCs w:val="18"/>
          <w:lang w:val="en-US"/>
        </w:rPr>
        <w:t>the</w:t>
      </w:r>
      <w:r w:rsidRPr="00524BF3">
        <w:rPr>
          <w:rFonts w:asciiTheme="majorHAnsi" w:hAnsiTheme="majorHAnsi" w:cstheme="majorHAnsi"/>
          <w:sz w:val="18"/>
          <w:szCs w:val="18"/>
          <w:lang w:val="en-US"/>
        </w:rPr>
        <w:t xml:space="preserve"> right to request that we provide you with a </w:t>
      </w:r>
      <w:r w:rsidR="00A204AB">
        <w:rPr>
          <w:rFonts w:asciiTheme="majorHAnsi" w:hAnsiTheme="majorHAnsi" w:cstheme="majorHAnsi"/>
          <w:sz w:val="18"/>
          <w:szCs w:val="18"/>
          <w:lang w:val="en-US"/>
        </w:rPr>
        <w:t xml:space="preserve">description, and upon request a </w:t>
      </w:r>
      <w:r w:rsidRPr="00524BF3">
        <w:rPr>
          <w:rFonts w:asciiTheme="majorHAnsi" w:hAnsiTheme="majorHAnsi" w:cstheme="majorHAnsi"/>
          <w:sz w:val="18"/>
          <w:szCs w:val="18"/>
          <w:lang w:val="en-US"/>
        </w:rPr>
        <w:t>copy</w:t>
      </w:r>
      <w:r w:rsidR="00A204AB">
        <w:rPr>
          <w:rFonts w:asciiTheme="majorHAnsi" w:hAnsiTheme="majorHAnsi" w:cstheme="majorHAnsi"/>
          <w:sz w:val="18"/>
          <w:szCs w:val="18"/>
          <w:lang w:val="en-US"/>
        </w:rPr>
        <w:t>,</w:t>
      </w:r>
      <w:r w:rsidRPr="00524BF3">
        <w:rPr>
          <w:rFonts w:asciiTheme="majorHAnsi" w:hAnsiTheme="majorHAnsi" w:cstheme="majorHAnsi"/>
          <w:sz w:val="18"/>
          <w:szCs w:val="18"/>
          <w:lang w:val="en-US"/>
        </w:rPr>
        <w:t xml:space="preserve"> of your </w:t>
      </w:r>
      <w:r w:rsidR="00CC3752" w:rsidRPr="00524BF3">
        <w:rPr>
          <w:rFonts w:asciiTheme="majorHAnsi" w:hAnsiTheme="majorHAnsi" w:cstheme="majorHAnsi"/>
          <w:sz w:val="18"/>
          <w:szCs w:val="18"/>
          <w:lang w:val="en-US"/>
        </w:rPr>
        <w:t xml:space="preserve">data </w:t>
      </w:r>
      <w:r w:rsidRPr="00524BF3">
        <w:rPr>
          <w:rFonts w:asciiTheme="majorHAnsi" w:hAnsiTheme="majorHAnsi" w:cstheme="majorHAnsi"/>
          <w:sz w:val="18"/>
          <w:szCs w:val="18"/>
          <w:lang w:val="en-US"/>
        </w:rPr>
        <w:t>that we hold</w:t>
      </w:r>
      <w:r w:rsidR="007E2EDE">
        <w:rPr>
          <w:rFonts w:asciiTheme="majorHAnsi" w:hAnsiTheme="majorHAnsi" w:cstheme="majorHAnsi"/>
          <w:sz w:val="18"/>
          <w:szCs w:val="18"/>
          <w:lang w:val="en-US"/>
        </w:rPr>
        <w:t>. In addition,</w:t>
      </w:r>
      <w:r w:rsidRPr="00524BF3">
        <w:rPr>
          <w:rFonts w:asciiTheme="majorHAnsi" w:hAnsiTheme="majorHAnsi" w:cstheme="majorHAnsi"/>
          <w:sz w:val="18"/>
          <w:szCs w:val="18"/>
          <w:lang w:val="en-US"/>
        </w:rPr>
        <w:t xml:space="preserve"> you have the right to be informed of: (a) the source of </w:t>
      </w:r>
      <w:r w:rsidR="004B5D67" w:rsidRPr="00524BF3">
        <w:rPr>
          <w:rFonts w:asciiTheme="majorHAnsi" w:hAnsiTheme="majorHAnsi" w:cstheme="majorHAnsi"/>
          <w:sz w:val="18"/>
          <w:szCs w:val="18"/>
          <w:lang w:val="en-US"/>
        </w:rPr>
        <w:t>the</w:t>
      </w:r>
      <w:r w:rsidRPr="00524BF3">
        <w:rPr>
          <w:rFonts w:asciiTheme="majorHAnsi" w:hAnsiTheme="majorHAnsi" w:cstheme="majorHAnsi"/>
          <w:sz w:val="18"/>
          <w:szCs w:val="18"/>
          <w:lang w:val="en-US"/>
        </w:rPr>
        <w:t xml:space="preserve"> </w:t>
      </w:r>
      <w:r w:rsidR="00CC3752" w:rsidRPr="00524BF3">
        <w:rPr>
          <w:rFonts w:asciiTheme="majorHAnsi" w:hAnsiTheme="majorHAnsi" w:cstheme="majorHAnsi"/>
          <w:sz w:val="18"/>
          <w:szCs w:val="18"/>
          <w:lang w:val="en-US"/>
        </w:rPr>
        <w:t>data</w:t>
      </w:r>
      <w:r w:rsidRPr="00524BF3">
        <w:rPr>
          <w:rFonts w:asciiTheme="majorHAnsi" w:hAnsiTheme="majorHAnsi" w:cstheme="majorHAnsi"/>
          <w:sz w:val="18"/>
          <w:szCs w:val="18"/>
          <w:lang w:val="en-US"/>
        </w:rPr>
        <w:t xml:space="preserve">; (b) the purposes, legal </w:t>
      </w:r>
      <w:proofErr w:type="gramStart"/>
      <w:r w:rsidRPr="00524BF3">
        <w:rPr>
          <w:rFonts w:asciiTheme="majorHAnsi" w:hAnsiTheme="majorHAnsi" w:cstheme="majorHAnsi"/>
          <w:sz w:val="18"/>
          <w:szCs w:val="18"/>
          <w:lang w:val="en-US"/>
        </w:rPr>
        <w:t>basis</w:t>
      </w:r>
      <w:proofErr w:type="gramEnd"/>
      <w:r w:rsidRPr="00524BF3">
        <w:rPr>
          <w:rFonts w:asciiTheme="majorHAnsi" w:hAnsiTheme="majorHAnsi" w:cstheme="majorHAnsi"/>
          <w:sz w:val="18"/>
          <w:szCs w:val="18"/>
          <w:lang w:val="en-US"/>
        </w:rPr>
        <w:t xml:space="preserve"> and methods of processing</w:t>
      </w:r>
      <w:r w:rsidR="003B405B">
        <w:rPr>
          <w:rFonts w:asciiTheme="majorHAnsi" w:hAnsiTheme="majorHAnsi" w:cstheme="majorHAnsi"/>
          <w:sz w:val="18"/>
          <w:szCs w:val="18"/>
          <w:lang w:val="en-US"/>
        </w:rPr>
        <w:t xml:space="preserve">, including </w:t>
      </w:r>
      <w:r w:rsidR="00047095">
        <w:rPr>
          <w:rFonts w:asciiTheme="majorHAnsi" w:hAnsiTheme="majorHAnsi" w:cstheme="majorHAnsi"/>
          <w:sz w:val="18"/>
          <w:szCs w:val="18"/>
          <w:lang w:val="en-US"/>
        </w:rPr>
        <w:t xml:space="preserve">its </w:t>
      </w:r>
      <w:r w:rsidR="003B405B">
        <w:rPr>
          <w:rFonts w:asciiTheme="majorHAnsi" w:hAnsiTheme="majorHAnsi" w:cstheme="majorHAnsi"/>
          <w:sz w:val="18"/>
          <w:szCs w:val="18"/>
          <w:lang w:val="en-US"/>
        </w:rPr>
        <w:t>collection</w:t>
      </w:r>
      <w:r w:rsidRPr="00524BF3">
        <w:rPr>
          <w:rFonts w:asciiTheme="majorHAnsi" w:hAnsiTheme="majorHAnsi" w:cstheme="majorHAnsi"/>
          <w:sz w:val="18"/>
          <w:szCs w:val="18"/>
          <w:lang w:val="en-US"/>
        </w:rPr>
        <w:t xml:space="preserve">; (c) the </w:t>
      </w:r>
      <w:r w:rsidR="004B5D67" w:rsidRPr="00524BF3">
        <w:rPr>
          <w:rFonts w:asciiTheme="majorHAnsi" w:hAnsiTheme="majorHAnsi" w:cstheme="majorHAnsi"/>
          <w:sz w:val="18"/>
          <w:szCs w:val="18"/>
          <w:lang w:val="en-US"/>
        </w:rPr>
        <w:t>d</w:t>
      </w:r>
      <w:r w:rsidRPr="00524BF3">
        <w:rPr>
          <w:rFonts w:asciiTheme="majorHAnsi" w:hAnsiTheme="majorHAnsi" w:cstheme="majorHAnsi"/>
          <w:sz w:val="18"/>
          <w:szCs w:val="18"/>
          <w:lang w:val="en-US"/>
        </w:rPr>
        <w:t xml:space="preserve">ata </w:t>
      </w:r>
      <w:r w:rsidR="004B5D67" w:rsidRPr="00524BF3">
        <w:rPr>
          <w:rFonts w:asciiTheme="majorHAnsi" w:hAnsiTheme="majorHAnsi" w:cstheme="majorHAnsi"/>
          <w:sz w:val="18"/>
          <w:szCs w:val="18"/>
          <w:lang w:val="en-US"/>
        </w:rPr>
        <w:t>c</w:t>
      </w:r>
      <w:r w:rsidRPr="00524BF3">
        <w:rPr>
          <w:rFonts w:asciiTheme="majorHAnsi" w:hAnsiTheme="majorHAnsi" w:cstheme="majorHAnsi"/>
          <w:sz w:val="18"/>
          <w:szCs w:val="18"/>
          <w:lang w:val="en-US"/>
        </w:rPr>
        <w:t xml:space="preserve">ontroller’s identity; and (d) the entities or categories of entities to whom your </w:t>
      </w:r>
      <w:r w:rsidR="004B5D67" w:rsidRPr="00524BF3">
        <w:rPr>
          <w:rFonts w:asciiTheme="majorHAnsi" w:hAnsiTheme="majorHAnsi" w:cstheme="majorHAnsi"/>
          <w:sz w:val="18"/>
          <w:szCs w:val="18"/>
          <w:lang w:val="en-US"/>
        </w:rPr>
        <w:t xml:space="preserve">data </w:t>
      </w:r>
      <w:r w:rsidR="00047095">
        <w:rPr>
          <w:rFonts w:asciiTheme="majorHAnsi" w:hAnsiTheme="majorHAnsi" w:cstheme="majorHAnsi"/>
          <w:sz w:val="18"/>
          <w:szCs w:val="18"/>
          <w:lang w:val="en-US"/>
        </w:rPr>
        <w:t>was</w:t>
      </w:r>
      <w:r w:rsidRPr="00524BF3">
        <w:rPr>
          <w:rFonts w:asciiTheme="majorHAnsi" w:hAnsiTheme="majorHAnsi" w:cstheme="majorHAnsi"/>
          <w:sz w:val="18"/>
          <w:szCs w:val="18"/>
          <w:lang w:val="en-US"/>
        </w:rPr>
        <w:t xml:space="preserve"> transferred.</w:t>
      </w:r>
    </w:p>
    <w:p w14:paraId="0A657CF6" w14:textId="2335CB6E" w:rsidR="00DD7CCB" w:rsidRPr="00524BF3" w:rsidRDefault="00DD7CCB" w:rsidP="00AB6BD6">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2" w:name="OLE_LINK37"/>
      <w:r w:rsidRPr="00524BF3">
        <w:rPr>
          <w:rFonts w:asciiTheme="majorHAnsi" w:eastAsiaTheme="majorEastAsia" w:hAnsiTheme="majorHAnsi" w:cstheme="majorHAnsi"/>
          <w:b/>
          <w:bCs/>
          <w:color w:val="2F5496" w:themeColor="accent1" w:themeShade="BF"/>
          <w:lang w:val="en-US"/>
        </w:rPr>
        <w:t>Right to rectify</w:t>
      </w:r>
      <w:r w:rsidR="00256EA8" w:rsidRPr="00524BF3">
        <w:rPr>
          <w:rFonts w:asciiTheme="majorHAnsi" w:eastAsiaTheme="majorEastAsia" w:hAnsiTheme="majorHAnsi" w:cstheme="majorHAnsi"/>
          <w:b/>
          <w:bCs/>
          <w:color w:val="2F5496" w:themeColor="accent1" w:themeShade="BF"/>
          <w:lang w:val="en-US"/>
        </w:rPr>
        <w:t xml:space="preserve"> (correct)</w:t>
      </w:r>
      <w:r w:rsidRPr="00524BF3">
        <w:rPr>
          <w:rFonts w:asciiTheme="majorHAnsi" w:eastAsiaTheme="majorEastAsia" w:hAnsiTheme="majorHAnsi" w:cstheme="majorHAnsi"/>
          <w:b/>
          <w:bCs/>
          <w:color w:val="2F5496" w:themeColor="accent1" w:themeShade="BF"/>
          <w:lang w:val="en-US"/>
        </w:rPr>
        <w:t xml:space="preserve"> or erase </w:t>
      </w:r>
      <w:r w:rsidR="00C13BBE" w:rsidRPr="00524BF3">
        <w:rPr>
          <w:rFonts w:asciiTheme="majorHAnsi" w:eastAsiaTheme="majorEastAsia" w:hAnsiTheme="majorHAnsi" w:cstheme="majorHAnsi"/>
          <w:b/>
          <w:bCs/>
          <w:color w:val="2F5496" w:themeColor="accent1" w:themeShade="BF"/>
          <w:lang w:val="en-US"/>
        </w:rPr>
        <w:t xml:space="preserve">(delete) </w:t>
      </w:r>
      <w:proofErr w:type="gramStart"/>
      <w:r w:rsidR="00CC3752" w:rsidRPr="00524BF3">
        <w:rPr>
          <w:rFonts w:asciiTheme="majorHAnsi" w:eastAsiaTheme="majorEastAsia" w:hAnsiTheme="majorHAnsi" w:cstheme="majorHAnsi"/>
          <w:b/>
          <w:bCs/>
          <w:color w:val="2F5496" w:themeColor="accent1" w:themeShade="BF"/>
          <w:lang w:val="en-US"/>
        </w:rPr>
        <w:t>data</w:t>
      </w:r>
      <w:bookmarkEnd w:id="22"/>
      <w:proofErr w:type="gramEnd"/>
    </w:p>
    <w:p w14:paraId="6D82E6ED" w14:textId="6987451F" w:rsidR="00DD7CCB" w:rsidRPr="00524BF3" w:rsidRDefault="00DD7CCB" w:rsidP="00AB6BD6">
      <w:pPr>
        <w:snapToGrid w:val="0"/>
        <w:spacing w:before="60" w:after="60" w:line="247" w:lineRule="auto"/>
        <w:jc w:val="both"/>
        <w:rPr>
          <w:rFonts w:asciiTheme="majorHAnsi" w:hAnsiTheme="majorHAnsi" w:cstheme="majorHAnsi"/>
          <w:sz w:val="18"/>
          <w:szCs w:val="18"/>
          <w:lang w:val="en-US"/>
        </w:rPr>
      </w:pPr>
      <w:r w:rsidRPr="00524BF3">
        <w:rPr>
          <w:rFonts w:asciiTheme="majorHAnsi" w:hAnsiTheme="majorHAnsi" w:cstheme="majorHAnsi"/>
          <w:sz w:val="18"/>
          <w:szCs w:val="18"/>
          <w:lang w:val="en-US"/>
        </w:rPr>
        <w:t xml:space="preserve">You have a right to request that we rectify inaccurate </w:t>
      </w:r>
      <w:r w:rsidR="00CC3752" w:rsidRPr="00524BF3">
        <w:rPr>
          <w:rFonts w:asciiTheme="majorHAnsi" w:hAnsiTheme="majorHAnsi" w:cstheme="majorHAnsi"/>
          <w:sz w:val="18"/>
          <w:szCs w:val="18"/>
          <w:lang w:val="en-US"/>
        </w:rPr>
        <w:t>data</w:t>
      </w:r>
      <w:r w:rsidRPr="00524BF3">
        <w:rPr>
          <w:rFonts w:asciiTheme="majorHAnsi" w:hAnsiTheme="majorHAnsi" w:cstheme="majorHAnsi"/>
          <w:sz w:val="18"/>
          <w:szCs w:val="18"/>
          <w:lang w:val="en-US"/>
        </w:rPr>
        <w:t xml:space="preserve">. We may seek to verify the accuracy of the </w:t>
      </w:r>
      <w:r w:rsidR="004B5D67" w:rsidRPr="00524BF3">
        <w:rPr>
          <w:rFonts w:asciiTheme="majorHAnsi" w:hAnsiTheme="majorHAnsi" w:cstheme="majorHAnsi"/>
          <w:sz w:val="18"/>
          <w:szCs w:val="18"/>
          <w:lang w:val="en-US"/>
        </w:rPr>
        <w:t xml:space="preserve">data </w:t>
      </w:r>
      <w:r w:rsidRPr="00524BF3">
        <w:rPr>
          <w:rFonts w:asciiTheme="majorHAnsi" w:hAnsiTheme="majorHAnsi" w:cstheme="majorHAnsi"/>
          <w:sz w:val="18"/>
          <w:szCs w:val="18"/>
          <w:lang w:val="en-US"/>
        </w:rPr>
        <w:t>before rectifying it.</w:t>
      </w:r>
      <w:r w:rsidR="005B4503" w:rsidRPr="00524BF3">
        <w:rPr>
          <w:rFonts w:asciiTheme="majorHAnsi" w:hAnsiTheme="majorHAnsi" w:cstheme="majorHAnsi"/>
          <w:sz w:val="18"/>
          <w:szCs w:val="18"/>
          <w:lang w:val="en-US"/>
        </w:rPr>
        <w:t xml:space="preserve"> </w:t>
      </w:r>
      <w:r w:rsidRPr="00524BF3">
        <w:rPr>
          <w:rFonts w:asciiTheme="majorHAnsi" w:hAnsiTheme="majorHAnsi" w:cstheme="majorHAnsi"/>
          <w:sz w:val="18"/>
          <w:szCs w:val="18"/>
          <w:lang w:val="en-US"/>
        </w:rPr>
        <w:t xml:space="preserve">You can also request that we erase your </w:t>
      </w:r>
      <w:r w:rsidR="00CC3752" w:rsidRPr="00524BF3">
        <w:rPr>
          <w:rFonts w:asciiTheme="majorHAnsi" w:hAnsiTheme="majorHAnsi" w:cstheme="majorHAnsi"/>
          <w:sz w:val="18"/>
          <w:szCs w:val="18"/>
          <w:lang w:val="en-US"/>
        </w:rPr>
        <w:t xml:space="preserve">data </w:t>
      </w:r>
      <w:r w:rsidR="005B4503" w:rsidRPr="00524BF3">
        <w:rPr>
          <w:rFonts w:asciiTheme="majorHAnsi" w:hAnsiTheme="majorHAnsi" w:cstheme="majorHAnsi"/>
          <w:sz w:val="18"/>
          <w:szCs w:val="18"/>
          <w:lang w:val="en-US"/>
        </w:rPr>
        <w:t>- however, w</w:t>
      </w:r>
      <w:r w:rsidR="00CA46E1" w:rsidRPr="00524BF3">
        <w:rPr>
          <w:rFonts w:asciiTheme="majorHAnsi" w:hAnsiTheme="majorHAnsi" w:cstheme="majorHAnsi"/>
          <w:sz w:val="18"/>
          <w:szCs w:val="18"/>
          <w:lang w:val="en-US"/>
        </w:rPr>
        <w:t xml:space="preserve">e will thoroughly evaluate </w:t>
      </w:r>
      <w:r w:rsidR="005B4503" w:rsidRPr="00524BF3">
        <w:rPr>
          <w:rFonts w:asciiTheme="majorHAnsi" w:hAnsiTheme="majorHAnsi" w:cstheme="majorHAnsi"/>
          <w:sz w:val="18"/>
          <w:szCs w:val="18"/>
          <w:lang w:val="en-US"/>
        </w:rPr>
        <w:t xml:space="preserve">such requests </w:t>
      </w:r>
      <w:r w:rsidR="00CA46E1" w:rsidRPr="00524BF3">
        <w:rPr>
          <w:rFonts w:asciiTheme="majorHAnsi" w:hAnsiTheme="majorHAnsi" w:cstheme="majorHAnsi"/>
          <w:sz w:val="18"/>
          <w:szCs w:val="18"/>
          <w:lang w:val="en-US"/>
        </w:rPr>
        <w:t xml:space="preserve">on a </w:t>
      </w:r>
      <w:r w:rsidR="007E2EDE" w:rsidRPr="00524BF3">
        <w:rPr>
          <w:rFonts w:asciiTheme="majorHAnsi" w:hAnsiTheme="majorHAnsi" w:cstheme="majorHAnsi"/>
          <w:sz w:val="18"/>
          <w:szCs w:val="18"/>
          <w:lang w:val="en-US"/>
        </w:rPr>
        <w:t>case</w:t>
      </w:r>
      <w:r w:rsidR="007E2EDE">
        <w:rPr>
          <w:rFonts w:asciiTheme="majorHAnsi" w:hAnsiTheme="majorHAnsi" w:cstheme="majorHAnsi"/>
          <w:sz w:val="18"/>
          <w:szCs w:val="18"/>
          <w:lang w:val="en-US"/>
        </w:rPr>
        <w:t>-</w:t>
      </w:r>
      <w:r w:rsidR="007E2EDE" w:rsidRPr="00524BF3">
        <w:rPr>
          <w:rFonts w:asciiTheme="majorHAnsi" w:hAnsiTheme="majorHAnsi" w:cstheme="majorHAnsi"/>
          <w:sz w:val="18"/>
          <w:szCs w:val="18"/>
          <w:lang w:val="en-US"/>
        </w:rPr>
        <w:t>by</w:t>
      </w:r>
      <w:r w:rsidR="007E2EDE">
        <w:rPr>
          <w:rFonts w:asciiTheme="majorHAnsi" w:hAnsiTheme="majorHAnsi" w:cstheme="majorHAnsi"/>
          <w:sz w:val="18"/>
          <w:szCs w:val="18"/>
          <w:lang w:val="en-US"/>
        </w:rPr>
        <w:t>-</w:t>
      </w:r>
      <w:r w:rsidR="00CA46E1" w:rsidRPr="00524BF3">
        <w:rPr>
          <w:rFonts w:asciiTheme="majorHAnsi" w:hAnsiTheme="majorHAnsi" w:cstheme="majorHAnsi"/>
          <w:sz w:val="18"/>
          <w:szCs w:val="18"/>
          <w:lang w:val="en-US"/>
        </w:rPr>
        <w:t>case basis</w:t>
      </w:r>
      <w:r w:rsidR="00FF6206" w:rsidRPr="00524BF3">
        <w:rPr>
          <w:rFonts w:asciiTheme="majorHAnsi" w:hAnsiTheme="majorHAnsi" w:cstheme="majorHAnsi"/>
          <w:sz w:val="18"/>
          <w:szCs w:val="18"/>
          <w:lang w:val="en-US"/>
        </w:rPr>
        <w:t xml:space="preserve"> and erase </w:t>
      </w:r>
      <w:r w:rsidR="00660DB0" w:rsidRPr="00524BF3">
        <w:rPr>
          <w:rFonts w:asciiTheme="majorHAnsi" w:hAnsiTheme="majorHAnsi" w:cstheme="majorHAnsi"/>
          <w:sz w:val="18"/>
          <w:szCs w:val="18"/>
          <w:lang w:val="en-US"/>
        </w:rPr>
        <w:t xml:space="preserve">only </w:t>
      </w:r>
      <w:r w:rsidR="00FF6206" w:rsidRPr="00524BF3">
        <w:rPr>
          <w:rFonts w:asciiTheme="majorHAnsi" w:hAnsiTheme="majorHAnsi" w:cstheme="majorHAnsi"/>
          <w:sz w:val="18"/>
          <w:szCs w:val="18"/>
          <w:lang w:val="en-US"/>
        </w:rPr>
        <w:t>when no exceptions apply</w:t>
      </w:r>
      <w:r w:rsidR="000D5F19" w:rsidRPr="00524BF3">
        <w:rPr>
          <w:rFonts w:asciiTheme="majorHAnsi" w:hAnsiTheme="majorHAnsi" w:cstheme="majorHAnsi"/>
          <w:sz w:val="18"/>
          <w:szCs w:val="18"/>
          <w:lang w:val="en-US"/>
        </w:rPr>
        <w:t>, e.g., we have a</w:t>
      </w:r>
      <w:r w:rsidR="003A5929" w:rsidRPr="00524BF3">
        <w:rPr>
          <w:rFonts w:asciiTheme="majorHAnsi" w:hAnsiTheme="majorHAnsi" w:cstheme="majorHAnsi"/>
          <w:sz w:val="18"/>
          <w:szCs w:val="18"/>
          <w:lang w:val="en-US"/>
        </w:rPr>
        <w:t xml:space="preserve">n </w:t>
      </w:r>
      <w:r w:rsidR="000D5F19" w:rsidRPr="00524BF3">
        <w:rPr>
          <w:rFonts w:asciiTheme="majorHAnsi" w:hAnsiTheme="majorHAnsi" w:cstheme="majorHAnsi"/>
          <w:sz w:val="18"/>
          <w:szCs w:val="18"/>
          <w:lang w:val="en-US"/>
        </w:rPr>
        <w:t>obligation to retain the data</w:t>
      </w:r>
      <w:r w:rsidR="008D6074" w:rsidRPr="00524BF3">
        <w:rPr>
          <w:rFonts w:asciiTheme="majorHAnsi" w:hAnsiTheme="majorHAnsi" w:cstheme="majorHAnsi"/>
          <w:sz w:val="18"/>
          <w:szCs w:val="18"/>
          <w:lang w:val="en-US"/>
        </w:rPr>
        <w:t>.</w:t>
      </w:r>
      <w:r w:rsidRPr="00524BF3">
        <w:rPr>
          <w:rFonts w:asciiTheme="majorHAnsi" w:hAnsiTheme="majorHAnsi" w:cstheme="majorHAnsi"/>
          <w:sz w:val="18"/>
          <w:szCs w:val="18"/>
          <w:lang w:val="en-US"/>
        </w:rPr>
        <w:t xml:space="preserve"> </w:t>
      </w:r>
    </w:p>
    <w:p w14:paraId="51E2015E" w14:textId="3F2FC225" w:rsidR="00DD7CCB" w:rsidRPr="00524BF3" w:rsidRDefault="00DD7CCB" w:rsidP="00AB6BD6">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sidRPr="00524BF3">
        <w:rPr>
          <w:rFonts w:asciiTheme="majorHAnsi" w:eastAsiaTheme="majorEastAsia" w:hAnsiTheme="majorHAnsi" w:cstheme="majorHAnsi"/>
          <w:b/>
          <w:bCs/>
          <w:color w:val="2F5496" w:themeColor="accent1" w:themeShade="BF"/>
          <w:lang w:val="en-US"/>
        </w:rPr>
        <w:t xml:space="preserve">Right to </w:t>
      </w:r>
      <w:r w:rsidR="007E2EDE">
        <w:rPr>
          <w:rFonts w:asciiTheme="majorHAnsi" w:eastAsiaTheme="majorEastAsia" w:hAnsiTheme="majorHAnsi" w:cstheme="majorHAnsi"/>
          <w:b/>
          <w:bCs/>
          <w:color w:val="2F5496" w:themeColor="accent1" w:themeShade="BF"/>
          <w:lang w:val="en-US"/>
        </w:rPr>
        <w:t>object to, or</w:t>
      </w:r>
      <w:r w:rsidRPr="00524BF3">
        <w:rPr>
          <w:rFonts w:asciiTheme="majorHAnsi" w:eastAsiaTheme="majorEastAsia" w:hAnsiTheme="majorHAnsi" w:cstheme="majorHAnsi"/>
          <w:b/>
          <w:bCs/>
          <w:color w:val="2F5496" w:themeColor="accent1" w:themeShade="BF"/>
          <w:lang w:val="en-US"/>
        </w:rPr>
        <w:t xml:space="preserve"> restrict the processing of</w:t>
      </w:r>
      <w:r w:rsidR="007E2EDE">
        <w:rPr>
          <w:rFonts w:asciiTheme="majorHAnsi" w:eastAsiaTheme="majorEastAsia" w:hAnsiTheme="majorHAnsi" w:cstheme="majorHAnsi"/>
          <w:b/>
          <w:bCs/>
          <w:color w:val="2F5496" w:themeColor="accent1" w:themeShade="BF"/>
          <w:lang w:val="en-US"/>
        </w:rPr>
        <w:t>,</w:t>
      </w:r>
      <w:r w:rsidRPr="00524BF3">
        <w:rPr>
          <w:rFonts w:asciiTheme="majorHAnsi" w:eastAsiaTheme="majorEastAsia" w:hAnsiTheme="majorHAnsi" w:cstheme="majorHAnsi"/>
          <w:b/>
          <w:bCs/>
          <w:color w:val="2F5496" w:themeColor="accent1" w:themeShade="BF"/>
          <w:lang w:val="en-US"/>
        </w:rPr>
        <w:t xml:space="preserve"> your </w:t>
      </w:r>
      <w:proofErr w:type="gramStart"/>
      <w:r w:rsidR="001D219A" w:rsidRPr="00524BF3">
        <w:rPr>
          <w:rFonts w:asciiTheme="majorHAnsi" w:eastAsiaTheme="majorEastAsia" w:hAnsiTheme="majorHAnsi" w:cstheme="majorHAnsi"/>
          <w:b/>
          <w:bCs/>
          <w:color w:val="2F5496" w:themeColor="accent1" w:themeShade="BF"/>
          <w:lang w:val="en-US"/>
        </w:rPr>
        <w:t>data</w:t>
      </w:r>
      <w:proofErr w:type="gramEnd"/>
    </w:p>
    <w:p w14:paraId="78F6DB04" w14:textId="787B7608" w:rsidR="00A51330" w:rsidRPr="00524BF3" w:rsidRDefault="007E2EDE" w:rsidP="00AB6BD6">
      <w:pPr>
        <w:snapToGrid w:val="0"/>
        <w:spacing w:before="60" w:after="60" w:line="247" w:lineRule="auto"/>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You can object to any processing of your </w:t>
      </w:r>
      <w:proofErr w:type="gramStart"/>
      <w:r>
        <w:rPr>
          <w:rFonts w:asciiTheme="majorHAnsi" w:hAnsiTheme="majorHAnsi" w:cstheme="majorHAnsi"/>
          <w:sz w:val="18"/>
          <w:szCs w:val="18"/>
          <w:lang w:val="en-US"/>
        </w:rPr>
        <w:t>data, if</w:t>
      </w:r>
      <w:proofErr w:type="gramEnd"/>
      <w:r>
        <w:rPr>
          <w:rFonts w:asciiTheme="majorHAnsi" w:hAnsiTheme="majorHAnsi" w:cstheme="majorHAnsi"/>
          <w:sz w:val="18"/>
          <w:szCs w:val="18"/>
          <w:lang w:val="en-US"/>
        </w:rPr>
        <w:t xml:space="preserve"> you believe your rights and freedoms outweigh our interests. If you raise an objection, we will have an opportunity to demonstrate that we have compelling interests overriding your rights and freedoms.  </w:t>
      </w:r>
      <w:r w:rsidR="001E122B" w:rsidRPr="00524BF3">
        <w:rPr>
          <w:rFonts w:asciiTheme="majorHAnsi" w:hAnsiTheme="majorHAnsi" w:cstheme="majorHAnsi"/>
          <w:sz w:val="18"/>
          <w:szCs w:val="18"/>
          <w:lang w:val="en-US"/>
        </w:rPr>
        <w:t xml:space="preserve">You can ask us to </w:t>
      </w:r>
      <w:r w:rsidR="00A42E91" w:rsidRPr="00524BF3">
        <w:rPr>
          <w:rFonts w:asciiTheme="majorHAnsi" w:hAnsiTheme="majorHAnsi" w:cstheme="majorHAnsi"/>
          <w:sz w:val="18"/>
          <w:szCs w:val="18"/>
          <w:lang w:val="en-US"/>
        </w:rPr>
        <w:t xml:space="preserve">suspend </w:t>
      </w:r>
      <w:r w:rsidR="00BC0189">
        <w:rPr>
          <w:rFonts w:asciiTheme="majorHAnsi" w:hAnsiTheme="majorHAnsi" w:cstheme="majorHAnsi"/>
          <w:sz w:val="18"/>
          <w:szCs w:val="18"/>
          <w:lang w:val="en-US"/>
        </w:rPr>
        <w:t>processing</w:t>
      </w:r>
      <w:r w:rsidR="00BC0189" w:rsidRPr="00524BF3">
        <w:rPr>
          <w:rFonts w:asciiTheme="majorHAnsi" w:hAnsiTheme="majorHAnsi" w:cstheme="majorHAnsi"/>
          <w:sz w:val="18"/>
          <w:szCs w:val="18"/>
          <w:lang w:val="en-US"/>
        </w:rPr>
        <w:t xml:space="preserve"> </w:t>
      </w:r>
      <w:r w:rsidR="005C0237" w:rsidRPr="00524BF3">
        <w:rPr>
          <w:rFonts w:asciiTheme="majorHAnsi" w:hAnsiTheme="majorHAnsi" w:cstheme="majorHAnsi"/>
          <w:sz w:val="18"/>
          <w:szCs w:val="18"/>
          <w:lang w:val="en-US"/>
        </w:rPr>
        <w:t>your data</w:t>
      </w:r>
      <w:r w:rsidR="005D1BFB" w:rsidRPr="00524BF3">
        <w:rPr>
          <w:rFonts w:asciiTheme="majorHAnsi" w:hAnsiTheme="majorHAnsi" w:cstheme="majorHAnsi"/>
          <w:sz w:val="18"/>
          <w:szCs w:val="18"/>
          <w:lang w:val="en-US"/>
        </w:rPr>
        <w:t xml:space="preserve">, in which case we </w:t>
      </w:r>
      <w:r>
        <w:rPr>
          <w:rFonts w:asciiTheme="majorHAnsi" w:hAnsiTheme="majorHAnsi" w:cstheme="majorHAnsi"/>
          <w:sz w:val="18"/>
          <w:szCs w:val="18"/>
          <w:lang w:val="en-US"/>
        </w:rPr>
        <w:t xml:space="preserve">will </w:t>
      </w:r>
      <w:r w:rsidR="005D1BFB" w:rsidRPr="00524BF3">
        <w:rPr>
          <w:rFonts w:asciiTheme="majorHAnsi" w:hAnsiTheme="majorHAnsi" w:cstheme="majorHAnsi"/>
          <w:sz w:val="18"/>
          <w:szCs w:val="18"/>
          <w:lang w:val="en-US"/>
        </w:rPr>
        <w:t xml:space="preserve">only </w:t>
      </w:r>
      <w:r>
        <w:rPr>
          <w:rFonts w:asciiTheme="majorHAnsi" w:hAnsiTheme="majorHAnsi" w:cstheme="majorHAnsi"/>
          <w:sz w:val="18"/>
          <w:szCs w:val="18"/>
          <w:lang w:val="en-US"/>
        </w:rPr>
        <w:t xml:space="preserve">be </w:t>
      </w:r>
      <w:r w:rsidR="005D1BFB" w:rsidRPr="00524BF3">
        <w:rPr>
          <w:rFonts w:asciiTheme="majorHAnsi" w:hAnsiTheme="majorHAnsi" w:cstheme="majorHAnsi"/>
          <w:sz w:val="18"/>
          <w:szCs w:val="18"/>
          <w:lang w:val="en-US"/>
        </w:rPr>
        <w:t xml:space="preserve">allowed to store the data </w:t>
      </w:r>
      <w:r w:rsidR="00EC008A" w:rsidRPr="00524BF3">
        <w:rPr>
          <w:rFonts w:asciiTheme="majorHAnsi" w:hAnsiTheme="majorHAnsi" w:cstheme="majorHAnsi"/>
          <w:sz w:val="18"/>
          <w:szCs w:val="18"/>
          <w:lang w:val="en-US"/>
        </w:rPr>
        <w:t>in scope for your request</w:t>
      </w:r>
      <w:r w:rsidR="00A51330" w:rsidRPr="00524BF3">
        <w:rPr>
          <w:rFonts w:asciiTheme="majorHAnsi" w:hAnsiTheme="majorHAnsi" w:cstheme="majorHAnsi"/>
          <w:sz w:val="18"/>
          <w:szCs w:val="18"/>
          <w:lang w:val="en-US"/>
        </w:rPr>
        <w:t>, when</w:t>
      </w:r>
      <w:r w:rsidR="00BA19A7" w:rsidRPr="00524BF3">
        <w:rPr>
          <w:rFonts w:asciiTheme="majorHAnsi" w:hAnsiTheme="majorHAnsi" w:cstheme="majorHAnsi"/>
          <w:sz w:val="18"/>
          <w:szCs w:val="18"/>
          <w:lang w:val="en-US"/>
        </w:rPr>
        <w:t xml:space="preserve"> you</w:t>
      </w:r>
      <w:r w:rsidR="00A51330" w:rsidRPr="00524BF3">
        <w:rPr>
          <w:rFonts w:asciiTheme="majorHAnsi" w:hAnsiTheme="majorHAnsi" w:cstheme="majorHAnsi"/>
          <w:sz w:val="18"/>
          <w:szCs w:val="18"/>
          <w:lang w:val="en-US"/>
        </w:rPr>
        <w:t>:</w:t>
      </w:r>
    </w:p>
    <w:p w14:paraId="7CC05EA0" w14:textId="21F663C9" w:rsidR="00DD7CCB" w:rsidRPr="00524BF3" w:rsidRDefault="007C1135" w:rsidP="00AB6BD6">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sidRPr="00524BF3">
        <w:rPr>
          <w:rFonts w:asciiTheme="majorHAnsi" w:hAnsiTheme="majorHAnsi" w:cstheme="majorHAnsi"/>
          <w:sz w:val="18"/>
          <w:szCs w:val="18"/>
        </w:rPr>
        <w:t>want us to confirm the accuracy</w:t>
      </w:r>
      <w:r w:rsidR="008827E4" w:rsidRPr="00524BF3">
        <w:rPr>
          <w:rFonts w:asciiTheme="majorHAnsi" w:hAnsiTheme="majorHAnsi" w:cstheme="majorHAnsi"/>
          <w:sz w:val="18"/>
          <w:szCs w:val="18"/>
        </w:rPr>
        <w:t>,</w:t>
      </w:r>
    </w:p>
    <w:p w14:paraId="14EB7ED0" w14:textId="53239B3F" w:rsidR="00C254AC" w:rsidRDefault="00062828">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sidRPr="00863C34">
        <w:rPr>
          <w:rFonts w:asciiTheme="majorHAnsi" w:hAnsiTheme="majorHAnsi" w:cstheme="majorHAnsi"/>
          <w:sz w:val="18"/>
          <w:szCs w:val="18"/>
        </w:rPr>
        <w:t>oppose</w:t>
      </w:r>
      <w:r w:rsidR="00A34CF2" w:rsidRPr="00863C34">
        <w:rPr>
          <w:rFonts w:asciiTheme="majorHAnsi" w:hAnsiTheme="majorHAnsi" w:cstheme="majorHAnsi"/>
          <w:sz w:val="18"/>
          <w:szCs w:val="18"/>
        </w:rPr>
        <w:t xml:space="preserve">, or want to delay </w:t>
      </w:r>
      <w:r w:rsidRPr="00863C34">
        <w:rPr>
          <w:rFonts w:asciiTheme="majorHAnsi" w:hAnsiTheme="majorHAnsi" w:cstheme="majorHAnsi"/>
          <w:sz w:val="18"/>
          <w:szCs w:val="18"/>
        </w:rPr>
        <w:t>the deletion</w:t>
      </w:r>
      <w:r w:rsidR="00863C34" w:rsidRPr="00863C34">
        <w:rPr>
          <w:rFonts w:asciiTheme="majorHAnsi" w:hAnsiTheme="majorHAnsi" w:cstheme="majorHAnsi"/>
          <w:sz w:val="18"/>
          <w:szCs w:val="18"/>
        </w:rPr>
        <w:t xml:space="preserve"> </w:t>
      </w:r>
      <w:r w:rsidRPr="00863C34">
        <w:rPr>
          <w:rFonts w:asciiTheme="majorHAnsi" w:hAnsiTheme="majorHAnsi" w:cstheme="majorHAnsi"/>
          <w:sz w:val="18"/>
          <w:szCs w:val="18"/>
        </w:rPr>
        <w:t>of your data</w:t>
      </w:r>
      <w:r w:rsidR="007F2983" w:rsidRPr="00863C34">
        <w:rPr>
          <w:rFonts w:asciiTheme="majorHAnsi" w:hAnsiTheme="majorHAnsi" w:cstheme="majorHAnsi"/>
          <w:sz w:val="18"/>
          <w:szCs w:val="18"/>
        </w:rPr>
        <w:t xml:space="preserve">; </w:t>
      </w:r>
    </w:p>
    <w:p w14:paraId="4CF2589C" w14:textId="5797AE05" w:rsidR="00062828" w:rsidRPr="00863C34" w:rsidRDefault="009F7960" w:rsidP="00C254AC">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sidRPr="00863C34">
        <w:rPr>
          <w:rFonts w:asciiTheme="majorHAnsi" w:hAnsiTheme="majorHAnsi" w:cstheme="majorHAnsi"/>
          <w:sz w:val="18"/>
          <w:szCs w:val="18"/>
        </w:rPr>
        <w:t xml:space="preserve">have </w:t>
      </w:r>
      <w:r w:rsidR="007F2983" w:rsidRPr="00863C34">
        <w:rPr>
          <w:rFonts w:asciiTheme="majorHAnsi" w:hAnsiTheme="majorHAnsi" w:cstheme="majorHAnsi"/>
          <w:sz w:val="18"/>
          <w:szCs w:val="18"/>
        </w:rPr>
        <w:t xml:space="preserve">objected to its use and we </w:t>
      </w:r>
      <w:r w:rsidR="007705B9" w:rsidRPr="00863C34">
        <w:rPr>
          <w:rFonts w:asciiTheme="majorHAnsi" w:hAnsiTheme="majorHAnsi" w:cstheme="majorHAnsi"/>
          <w:sz w:val="18"/>
          <w:szCs w:val="18"/>
        </w:rPr>
        <w:t xml:space="preserve">need to evaluate if we have an overriding legitimate </w:t>
      </w:r>
      <w:r w:rsidR="007E2EDE" w:rsidRPr="00863C34">
        <w:rPr>
          <w:rFonts w:asciiTheme="majorHAnsi" w:hAnsiTheme="majorHAnsi" w:cstheme="majorHAnsi"/>
          <w:sz w:val="18"/>
          <w:szCs w:val="18"/>
        </w:rPr>
        <w:t>basis</w:t>
      </w:r>
      <w:r w:rsidR="007705B9" w:rsidRPr="00863C34">
        <w:rPr>
          <w:rFonts w:asciiTheme="majorHAnsi" w:hAnsiTheme="majorHAnsi" w:cstheme="majorHAnsi"/>
          <w:sz w:val="18"/>
          <w:szCs w:val="18"/>
        </w:rPr>
        <w:t>.</w:t>
      </w:r>
    </w:p>
    <w:p w14:paraId="7AFB1C81" w14:textId="225EA832" w:rsidR="00DD7CCB" w:rsidRPr="00524BF3" w:rsidRDefault="00DD7CCB" w:rsidP="00AB6BD6">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sidRPr="00524BF3">
        <w:rPr>
          <w:rFonts w:asciiTheme="majorHAnsi" w:eastAsiaTheme="majorEastAsia" w:hAnsiTheme="majorHAnsi" w:cstheme="majorHAnsi"/>
          <w:b/>
          <w:bCs/>
          <w:color w:val="2F5496" w:themeColor="accent1" w:themeShade="BF"/>
          <w:lang w:val="en-US"/>
        </w:rPr>
        <w:t xml:space="preserve">Right to transfer your </w:t>
      </w:r>
      <w:r w:rsidR="000331CD" w:rsidRPr="00524BF3">
        <w:rPr>
          <w:rFonts w:asciiTheme="majorHAnsi" w:eastAsiaTheme="majorEastAsia" w:hAnsiTheme="majorHAnsi" w:cstheme="majorHAnsi"/>
          <w:b/>
          <w:bCs/>
          <w:color w:val="2F5496" w:themeColor="accent1" w:themeShade="BF"/>
          <w:lang w:val="en-US"/>
        </w:rPr>
        <w:t>data</w:t>
      </w:r>
      <w:r w:rsidRPr="00524BF3">
        <w:rPr>
          <w:rFonts w:asciiTheme="majorHAnsi" w:eastAsiaTheme="majorEastAsia" w:hAnsiTheme="majorHAnsi" w:cstheme="majorHAnsi"/>
          <w:b/>
          <w:bCs/>
          <w:color w:val="2F5496" w:themeColor="accent1" w:themeShade="BF"/>
          <w:lang w:val="en-US"/>
        </w:rPr>
        <w:t xml:space="preserve">  </w:t>
      </w:r>
    </w:p>
    <w:p w14:paraId="5B6162C5" w14:textId="21A9BA49" w:rsidR="00DD7CCB" w:rsidRPr="00524BF3" w:rsidRDefault="00DD7CCB" w:rsidP="00AB6BD6">
      <w:pPr>
        <w:snapToGrid w:val="0"/>
        <w:spacing w:before="60" w:after="60" w:line="247" w:lineRule="auto"/>
        <w:jc w:val="both"/>
        <w:rPr>
          <w:rFonts w:asciiTheme="majorHAnsi" w:hAnsiTheme="majorHAnsi" w:cstheme="majorHAnsi"/>
          <w:sz w:val="18"/>
          <w:szCs w:val="18"/>
          <w:lang w:val="en-US"/>
        </w:rPr>
      </w:pPr>
      <w:r w:rsidRPr="00524BF3">
        <w:rPr>
          <w:rFonts w:asciiTheme="majorHAnsi" w:hAnsiTheme="majorHAnsi" w:cstheme="majorHAnsi"/>
          <w:sz w:val="18"/>
          <w:szCs w:val="18"/>
          <w:lang w:val="en-US"/>
        </w:rPr>
        <w:t xml:space="preserve">You can ask us to provide your </w:t>
      </w:r>
      <w:r w:rsidR="000331CD" w:rsidRPr="00524BF3">
        <w:rPr>
          <w:rFonts w:asciiTheme="majorHAnsi" w:hAnsiTheme="majorHAnsi" w:cstheme="majorHAnsi"/>
          <w:sz w:val="18"/>
          <w:szCs w:val="18"/>
          <w:lang w:val="en-US"/>
        </w:rPr>
        <w:t>data</w:t>
      </w:r>
      <w:r w:rsidRPr="00524BF3">
        <w:rPr>
          <w:rFonts w:asciiTheme="majorHAnsi" w:hAnsiTheme="majorHAnsi" w:cstheme="majorHAnsi"/>
          <w:sz w:val="18"/>
          <w:szCs w:val="18"/>
          <w:lang w:val="en-US"/>
        </w:rPr>
        <w:t xml:space="preserve"> to you in a structured, commonly used, machine-readable format, or you can ask to have it transferred directly to another </w:t>
      </w:r>
      <w:r w:rsidR="0003529B" w:rsidRPr="00524BF3">
        <w:rPr>
          <w:rFonts w:asciiTheme="majorHAnsi" w:hAnsiTheme="majorHAnsi" w:cstheme="majorHAnsi"/>
          <w:sz w:val="18"/>
          <w:szCs w:val="18"/>
          <w:lang w:val="en-US"/>
        </w:rPr>
        <w:t>company</w:t>
      </w:r>
      <w:r w:rsidRPr="00524BF3">
        <w:rPr>
          <w:rFonts w:asciiTheme="majorHAnsi" w:hAnsiTheme="majorHAnsi" w:cstheme="majorHAnsi"/>
          <w:sz w:val="18"/>
          <w:szCs w:val="18"/>
          <w:lang w:val="en-US"/>
        </w:rPr>
        <w:t>.</w:t>
      </w:r>
    </w:p>
    <w:p w14:paraId="75BFFFF0" w14:textId="6D0A6D9D" w:rsidR="00DD7CCB" w:rsidRPr="00524BF3" w:rsidRDefault="00DD7CCB" w:rsidP="00AB6BD6">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sidRPr="00524BF3">
        <w:rPr>
          <w:rFonts w:asciiTheme="majorHAnsi" w:eastAsiaTheme="majorEastAsia" w:hAnsiTheme="majorHAnsi" w:cstheme="majorHAnsi"/>
          <w:b/>
          <w:bCs/>
          <w:color w:val="2F5496" w:themeColor="accent1" w:themeShade="BF"/>
          <w:lang w:val="en-US"/>
        </w:rPr>
        <w:t xml:space="preserve">Right to object to how we use your </w:t>
      </w:r>
      <w:r w:rsidR="006D17B7" w:rsidRPr="00524BF3">
        <w:rPr>
          <w:rFonts w:asciiTheme="majorHAnsi" w:eastAsiaTheme="majorEastAsia" w:hAnsiTheme="majorHAnsi" w:cstheme="majorHAnsi"/>
          <w:b/>
          <w:bCs/>
          <w:color w:val="2F5496" w:themeColor="accent1" w:themeShade="BF"/>
          <w:lang w:val="en-US"/>
        </w:rPr>
        <w:t>data</w:t>
      </w:r>
      <w:r w:rsidRPr="00524BF3">
        <w:rPr>
          <w:rFonts w:asciiTheme="majorHAnsi" w:eastAsiaTheme="majorEastAsia" w:hAnsiTheme="majorHAnsi" w:cstheme="majorHAnsi"/>
          <w:b/>
          <w:bCs/>
          <w:color w:val="2F5496" w:themeColor="accent1" w:themeShade="BF"/>
          <w:lang w:val="en-US"/>
        </w:rPr>
        <w:t xml:space="preserve"> for direct marketing </w:t>
      </w:r>
      <w:proofErr w:type="gramStart"/>
      <w:r w:rsidRPr="00524BF3">
        <w:rPr>
          <w:rFonts w:asciiTheme="majorHAnsi" w:eastAsiaTheme="majorEastAsia" w:hAnsiTheme="majorHAnsi" w:cstheme="majorHAnsi"/>
          <w:b/>
          <w:bCs/>
          <w:color w:val="2F5496" w:themeColor="accent1" w:themeShade="BF"/>
          <w:lang w:val="en-US"/>
        </w:rPr>
        <w:t>purposes</w:t>
      </w:r>
      <w:proofErr w:type="gramEnd"/>
      <w:r w:rsidRPr="00524BF3">
        <w:rPr>
          <w:rFonts w:asciiTheme="majorHAnsi" w:eastAsiaTheme="majorEastAsia" w:hAnsiTheme="majorHAnsi" w:cstheme="majorHAnsi"/>
          <w:b/>
          <w:bCs/>
          <w:color w:val="2F5496" w:themeColor="accent1" w:themeShade="BF"/>
          <w:lang w:val="en-US"/>
        </w:rPr>
        <w:t xml:space="preserve">  </w:t>
      </w:r>
    </w:p>
    <w:p w14:paraId="61CA901F" w14:textId="45BE081B" w:rsidR="00DD7CCB" w:rsidRPr="00524BF3" w:rsidRDefault="00DD7CCB" w:rsidP="00AB6BD6">
      <w:pPr>
        <w:snapToGrid w:val="0"/>
        <w:spacing w:before="60" w:after="60" w:line="247" w:lineRule="auto"/>
        <w:jc w:val="both"/>
        <w:rPr>
          <w:rFonts w:asciiTheme="majorHAnsi" w:hAnsiTheme="majorHAnsi" w:cstheme="majorHAnsi"/>
          <w:sz w:val="18"/>
          <w:szCs w:val="18"/>
          <w:lang w:val="en-US"/>
        </w:rPr>
      </w:pPr>
      <w:r w:rsidRPr="00524BF3">
        <w:rPr>
          <w:rFonts w:asciiTheme="majorHAnsi" w:hAnsiTheme="majorHAnsi" w:cstheme="majorHAnsi"/>
          <w:sz w:val="18"/>
          <w:szCs w:val="18"/>
          <w:lang w:val="en-US"/>
        </w:rPr>
        <w:t xml:space="preserve">You can request that we change the manner in which we contact you for marketing purposes. You can request that we do not transfer your </w:t>
      </w:r>
      <w:r w:rsidR="006D17B7" w:rsidRPr="00524BF3">
        <w:rPr>
          <w:rFonts w:asciiTheme="majorHAnsi" w:hAnsiTheme="majorHAnsi" w:cstheme="majorHAnsi"/>
          <w:sz w:val="18"/>
          <w:szCs w:val="18"/>
          <w:lang w:val="en-US"/>
        </w:rPr>
        <w:t>data</w:t>
      </w:r>
      <w:r w:rsidRPr="00524BF3">
        <w:rPr>
          <w:rFonts w:asciiTheme="majorHAnsi" w:hAnsiTheme="majorHAnsi" w:cstheme="majorHAnsi"/>
          <w:sz w:val="18"/>
          <w:szCs w:val="18"/>
          <w:lang w:val="en-US"/>
        </w:rPr>
        <w:t xml:space="preserve"> to unaffiliated third parties for direct marketing or other purposes.  </w:t>
      </w:r>
    </w:p>
    <w:p w14:paraId="716A7844" w14:textId="6096F0E0" w:rsidR="00DD7CCB" w:rsidRPr="00524BF3" w:rsidRDefault="00DD7CCB" w:rsidP="00AB6BD6">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sidRPr="00795AB3">
        <w:rPr>
          <w:rFonts w:asciiTheme="majorHAnsi" w:eastAsiaTheme="majorEastAsia" w:hAnsiTheme="majorHAnsi" w:cstheme="majorHAnsi"/>
          <w:b/>
          <w:bCs/>
          <w:color w:val="2F5496" w:themeColor="accent1" w:themeShade="BF"/>
          <w:lang w:val="en-US"/>
        </w:rPr>
        <w:t xml:space="preserve">Right to lodge a complaint with </w:t>
      </w:r>
      <w:r w:rsidR="00C818A2" w:rsidRPr="00795AB3">
        <w:rPr>
          <w:rFonts w:asciiTheme="majorHAnsi" w:eastAsiaTheme="majorEastAsia" w:hAnsiTheme="majorHAnsi" w:cstheme="majorHAnsi"/>
          <w:b/>
          <w:bCs/>
          <w:color w:val="2F5496" w:themeColor="accent1" w:themeShade="BF"/>
          <w:lang w:val="en-US"/>
        </w:rPr>
        <w:t>Howmet</w:t>
      </w:r>
      <w:r w:rsidR="00F2463B" w:rsidRPr="00795AB3">
        <w:rPr>
          <w:rFonts w:asciiTheme="majorHAnsi" w:eastAsiaTheme="majorEastAsia" w:hAnsiTheme="majorHAnsi" w:cstheme="majorHAnsi"/>
          <w:b/>
          <w:bCs/>
          <w:color w:val="2F5496" w:themeColor="accent1" w:themeShade="BF"/>
          <w:lang w:val="en-US"/>
        </w:rPr>
        <w:t xml:space="preserve"> or with your local supervisory authority</w:t>
      </w:r>
    </w:p>
    <w:p w14:paraId="46C0AA55" w14:textId="35947D41" w:rsidR="00570446" w:rsidRDefault="00570446" w:rsidP="00AB6BD6">
      <w:pPr>
        <w:snapToGrid w:val="0"/>
        <w:spacing w:before="60" w:after="60" w:line="247" w:lineRule="auto"/>
        <w:jc w:val="both"/>
        <w:rPr>
          <w:rFonts w:asciiTheme="majorHAnsi" w:hAnsiTheme="majorHAnsi" w:cstheme="majorHAnsi"/>
          <w:sz w:val="18"/>
          <w:szCs w:val="18"/>
          <w:lang w:val="en-US"/>
        </w:rPr>
      </w:pPr>
      <w:r w:rsidRPr="00524BF3">
        <w:rPr>
          <w:rFonts w:asciiTheme="majorHAnsi" w:hAnsiTheme="majorHAnsi" w:cstheme="majorHAnsi"/>
          <w:sz w:val="18"/>
          <w:szCs w:val="18"/>
          <w:lang w:val="en-US"/>
        </w:rPr>
        <w:t xml:space="preserve">If you have any complaints about how we process your </w:t>
      </w:r>
      <w:r w:rsidR="00FC1AE5">
        <w:rPr>
          <w:rFonts w:asciiTheme="majorHAnsi" w:hAnsiTheme="majorHAnsi" w:cstheme="majorHAnsi"/>
          <w:sz w:val="18"/>
          <w:szCs w:val="18"/>
          <w:lang w:val="en-US"/>
        </w:rPr>
        <w:t>p</w:t>
      </w:r>
      <w:r w:rsidRPr="00524BF3">
        <w:rPr>
          <w:rFonts w:asciiTheme="majorHAnsi" w:hAnsiTheme="majorHAnsi" w:cstheme="majorHAnsi"/>
          <w:sz w:val="18"/>
          <w:szCs w:val="18"/>
          <w:lang w:val="en-US"/>
        </w:rPr>
        <w:t xml:space="preserve">ersonal </w:t>
      </w:r>
      <w:r w:rsidR="00FC1AE5">
        <w:rPr>
          <w:rFonts w:asciiTheme="majorHAnsi" w:hAnsiTheme="majorHAnsi" w:cstheme="majorHAnsi"/>
          <w:sz w:val="18"/>
          <w:szCs w:val="18"/>
          <w:lang w:val="en-US"/>
        </w:rPr>
        <w:t>d</w:t>
      </w:r>
      <w:r w:rsidRPr="00524BF3">
        <w:rPr>
          <w:rFonts w:asciiTheme="majorHAnsi" w:hAnsiTheme="majorHAnsi" w:cstheme="majorHAnsi"/>
          <w:sz w:val="18"/>
          <w:szCs w:val="18"/>
          <w:lang w:val="en-US"/>
        </w:rPr>
        <w:t>ata</w:t>
      </w:r>
      <w:r w:rsidR="007E2EDE">
        <w:rPr>
          <w:rFonts w:asciiTheme="majorHAnsi" w:hAnsiTheme="majorHAnsi" w:cstheme="majorHAnsi"/>
          <w:sz w:val="18"/>
          <w:szCs w:val="18"/>
          <w:lang w:val="en-US"/>
        </w:rPr>
        <w:t>,</w:t>
      </w:r>
      <w:r w:rsidRPr="00524BF3">
        <w:rPr>
          <w:rFonts w:asciiTheme="majorHAnsi" w:hAnsiTheme="majorHAnsi" w:cstheme="majorHAnsi"/>
          <w:sz w:val="18"/>
          <w:szCs w:val="18"/>
          <w:lang w:val="en-US"/>
        </w:rPr>
        <w:t xml:space="preserve"> we ask that you please attempt to resolve any issues with us first.</w:t>
      </w:r>
      <w:r w:rsidR="00CE4564" w:rsidRPr="00524BF3">
        <w:rPr>
          <w:rFonts w:asciiTheme="majorHAnsi" w:hAnsiTheme="majorHAnsi" w:cstheme="majorHAnsi"/>
          <w:sz w:val="18"/>
          <w:szCs w:val="18"/>
          <w:lang w:val="en-US"/>
        </w:rPr>
        <w:t xml:space="preserve"> </w:t>
      </w:r>
      <w:r w:rsidR="006E1784" w:rsidRPr="00524BF3">
        <w:rPr>
          <w:rFonts w:asciiTheme="majorHAnsi" w:hAnsiTheme="majorHAnsi" w:cstheme="majorHAnsi"/>
          <w:sz w:val="18"/>
          <w:szCs w:val="18"/>
          <w:lang w:val="en-US"/>
        </w:rPr>
        <w:t xml:space="preserve">Independently from our previous </w:t>
      </w:r>
      <w:r w:rsidR="00106980" w:rsidRPr="00524BF3">
        <w:rPr>
          <w:rFonts w:asciiTheme="majorHAnsi" w:hAnsiTheme="majorHAnsi" w:cstheme="majorHAnsi"/>
          <w:sz w:val="18"/>
          <w:szCs w:val="18"/>
          <w:lang w:val="en-US"/>
        </w:rPr>
        <w:t>ask</w:t>
      </w:r>
      <w:r w:rsidR="006E1784" w:rsidRPr="00524BF3">
        <w:rPr>
          <w:rFonts w:asciiTheme="majorHAnsi" w:hAnsiTheme="majorHAnsi" w:cstheme="majorHAnsi"/>
          <w:sz w:val="18"/>
          <w:szCs w:val="18"/>
          <w:lang w:val="en-US"/>
        </w:rPr>
        <w:t>, y</w:t>
      </w:r>
      <w:r w:rsidR="00CE4564" w:rsidRPr="00524BF3">
        <w:rPr>
          <w:rFonts w:asciiTheme="majorHAnsi" w:hAnsiTheme="majorHAnsi" w:cstheme="majorHAnsi"/>
          <w:sz w:val="18"/>
          <w:szCs w:val="18"/>
          <w:lang w:val="en-US"/>
        </w:rPr>
        <w:t>ou have the right to lodge a complaint with your local supervisory authority</w:t>
      </w:r>
      <w:r w:rsidR="00795AB3">
        <w:rPr>
          <w:rFonts w:asciiTheme="majorHAnsi" w:hAnsiTheme="majorHAnsi" w:cstheme="majorHAnsi"/>
          <w:sz w:val="18"/>
          <w:szCs w:val="18"/>
          <w:lang w:val="en-US"/>
        </w:rPr>
        <w:t xml:space="preserve">: </w:t>
      </w:r>
      <w:r w:rsidR="00CE4564" w:rsidRPr="00524BF3">
        <w:rPr>
          <w:rFonts w:asciiTheme="majorHAnsi" w:hAnsiTheme="majorHAnsi" w:cstheme="majorHAnsi"/>
          <w:sz w:val="18"/>
          <w:szCs w:val="18"/>
          <w:lang w:val="en-US"/>
        </w:rPr>
        <w:t>a list of data protection authorities</w:t>
      </w:r>
      <w:r w:rsidR="00795AB3">
        <w:rPr>
          <w:rFonts w:asciiTheme="majorHAnsi" w:hAnsiTheme="majorHAnsi" w:cstheme="majorHAnsi"/>
          <w:sz w:val="18"/>
          <w:szCs w:val="18"/>
          <w:lang w:val="en-US"/>
        </w:rPr>
        <w:t xml:space="preserve"> (DPA</w:t>
      </w:r>
      <w:r w:rsidR="0046246D">
        <w:rPr>
          <w:rFonts w:asciiTheme="majorHAnsi" w:hAnsiTheme="majorHAnsi" w:cstheme="majorHAnsi"/>
          <w:sz w:val="18"/>
          <w:szCs w:val="18"/>
          <w:lang w:val="en-US"/>
        </w:rPr>
        <w:t>s</w:t>
      </w:r>
      <w:r w:rsidR="00795AB3">
        <w:rPr>
          <w:rFonts w:asciiTheme="majorHAnsi" w:hAnsiTheme="majorHAnsi" w:cstheme="majorHAnsi"/>
          <w:sz w:val="18"/>
          <w:szCs w:val="18"/>
          <w:lang w:val="en-US"/>
        </w:rPr>
        <w:t>)</w:t>
      </w:r>
      <w:r w:rsidR="0046246D">
        <w:rPr>
          <w:rFonts w:asciiTheme="majorHAnsi" w:hAnsiTheme="majorHAnsi" w:cstheme="majorHAnsi"/>
          <w:sz w:val="18"/>
          <w:szCs w:val="18"/>
          <w:lang w:val="en-US"/>
        </w:rPr>
        <w:t>, which, in our understanding are the most relevant from our Company’s perspective,</w:t>
      </w:r>
      <w:r w:rsidR="00CE4564" w:rsidRPr="00524BF3">
        <w:rPr>
          <w:rFonts w:asciiTheme="majorHAnsi" w:hAnsiTheme="majorHAnsi" w:cstheme="majorHAnsi"/>
          <w:sz w:val="18"/>
          <w:szCs w:val="18"/>
          <w:lang w:val="en-US"/>
        </w:rPr>
        <w:t xml:space="preserve"> can be found </w:t>
      </w:r>
      <w:r w:rsidR="00795AB3">
        <w:rPr>
          <w:rFonts w:asciiTheme="majorHAnsi" w:hAnsiTheme="majorHAnsi" w:cstheme="majorHAnsi"/>
          <w:sz w:val="18"/>
          <w:szCs w:val="18"/>
          <w:lang w:val="en-US"/>
        </w:rPr>
        <w:t>in the section below</w:t>
      </w:r>
      <w:r w:rsidR="006E1784" w:rsidRPr="00524BF3">
        <w:rPr>
          <w:rFonts w:asciiTheme="majorHAnsi" w:hAnsiTheme="majorHAnsi" w:cstheme="majorHAnsi"/>
          <w:sz w:val="18"/>
          <w:szCs w:val="18"/>
          <w:lang w:val="en-US"/>
        </w:rPr>
        <w:t>.</w:t>
      </w:r>
      <w:r w:rsidR="0046246D">
        <w:rPr>
          <w:rFonts w:asciiTheme="majorHAnsi" w:hAnsiTheme="majorHAnsi" w:cstheme="majorHAnsi"/>
          <w:sz w:val="18"/>
          <w:szCs w:val="18"/>
          <w:lang w:val="en-US"/>
        </w:rPr>
        <w:t xml:space="preserve"> </w:t>
      </w:r>
      <w:r w:rsidR="004E0097">
        <w:rPr>
          <w:rFonts w:asciiTheme="majorHAnsi" w:hAnsiTheme="majorHAnsi" w:cstheme="majorHAnsi"/>
          <w:sz w:val="18"/>
          <w:szCs w:val="18"/>
          <w:lang w:val="en-US"/>
        </w:rPr>
        <w:t xml:space="preserve">Feel free to reach out to us if you do not find the contact details of your local data protection authority, or if </w:t>
      </w:r>
      <w:r w:rsidR="008B2B67">
        <w:rPr>
          <w:rFonts w:asciiTheme="majorHAnsi" w:hAnsiTheme="majorHAnsi" w:cstheme="majorHAnsi"/>
          <w:sz w:val="18"/>
          <w:szCs w:val="18"/>
          <w:lang w:val="en-US"/>
        </w:rPr>
        <w:t>a link is broken.</w:t>
      </w:r>
    </w:p>
    <w:tbl>
      <w:tblPr>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rsidR="00484534" w:rsidRPr="00C2723D" w14:paraId="06508DB7" w14:textId="77777777" w:rsidTr="00C2723D">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3BB7668D" w14:textId="0953512F"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rPr>
            </w:pPr>
            <w:r w:rsidRPr="00C2723D">
              <w:rPr>
                <w:rFonts w:asciiTheme="majorHAnsi" w:hAnsiTheme="majorHAnsi" w:cstheme="majorHAnsi"/>
                <w:b/>
                <w:bCs/>
                <w:color w:val="000000"/>
                <w:sz w:val="16"/>
                <w:szCs w:val="16"/>
                <w:shd w:val="clear" w:color="auto" w:fill="FFFFFF"/>
              </w:rPr>
              <w:t>Country</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14:paraId="62F3F3A2" w14:textId="1EBB7F1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sidRPr="00C36E0F">
              <w:rPr>
                <w:rFonts w:asciiTheme="majorHAnsi" w:hAnsiTheme="majorHAnsi" w:cstheme="majorHAnsi"/>
                <w:b/>
                <w:bCs/>
                <w:color w:val="000000"/>
                <w:sz w:val="16"/>
                <w:szCs w:val="16"/>
                <w:shd w:val="clear" w:color="auto" w:fill="FFFFFF"/>
                <w:lang w:val="en-US"/>
              </w:rPr>
              <w:t>DPA Name</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14:paraId="1493D49F" w14:textId="48D65D95"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sidRPr="00C36E0F">
              <w:rPr>
                <w:rFonts w:asciiTheme="majorHAnsi" w:hAnsiTheme="majorHAnsi" w:cstheme="majorHAnsi"/>
                <w:b/>
                <w:bCs/>
                <w:color w:val="000000"/>
                <w:sz w:val="16"/>
                <w:szCs w:val="16"/>
                <w:shd w:val="clear" w:color="auto" w:fill="FFFFFF"/>
                <w:lang w:val="en-US"/>
              </w:rPr>
              <w:t>Website and Contact Information</w:t>
            </w:r>
          </w:p>
        </w:tc>
      </w:tr>
      <w:tr w:rsidR="00484534" w:rsidRPr="00C2723D" w14:paraId="38EA07AE"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1164B1FB" w14:textId="3BE91328"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Australia</w:t>
            </w:r>
          </w:p>
          <w:p w14:paraId="5F0C9B43"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01AD3235" w14:textId="7777777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Office of the Australian Information Commissioner</w:t>
            </w:r>
          </w:p>
          <w:p w14:paraId="5A952FF0" w14:textId="526BFF9A"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3142A99" w14:textId="025132D1"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i/>
                <w:iCs/>
                <w:color w:val="000000"/>
                <w:sz w:val="16"/>
                <w:szCs w:val="16"/>
                <w:shd w:val="clear" w:color="auto" w:fill="FFFFFF"/>
              </w:rPr>
              <w:t>Australian Information Commissioner</w:t>
            </w:r>
            <w:r w:rsidRPr="00C2723D">
              <w:rPr>
                <w:rFonts w:asciiTheme="majorHAnsi" w:hAnsiTheme="majorHAnsi" w:cstheme="majorHAnsi"/>
                <w:color w:val="000000"/>
                <w:sz w:val="16"/>
                <w:szCs w:val="16"/>
                <w:shd w:val="clear" w:color="auto" w:fill="FFFFFF"/>
              </w:rPr>
              <w:t> </w:t>
            </w:r>
          </w:p>
          <w:p w14:paraId="76BD3119" w14:textId="2B8303CC"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34" w:history="1">
              <w:r w:rsidRPr="00C2723D">
                <w:rPr>
                  <w:rStyle w:val="Hyperlink"/>
                  <w:rFonts w:asciiTheme="majorHAnsi" w:hAnsiTheme="majorHAnsi" w:cstheme="majorHAnsi"/>
                  <w:color w:val="0E568C"/>
                  <w:sz w:val="16"/>
                  <w:szCs w:val="16"/>
                  <w:shd w:val="clear" w:color="auto" w:fill="FFFFFF"/>
                </w:rPr>
                <w:t>oaic.gov.au</w:t>
              </w:r>
            </w:hyperlink>
            <w:r w:rsidRPr="00C2723D">
              <w:rPr>
                <w:rFonts w:asciiTheme="majorHAnsi" w:hAnsiTheme="majorHAnsi" w:cstheme="majorHAnsi"/>
                <w:color w:val="000000"/>
                <w:sz w:val="16"/>
                <w:szCs w:val="16"/>
                <w:shd w:val="clear" w:color="auto" w:fill="FFFFFF"/>
              </w:rPr>
              <w:t> </w:t>
            </w:r>
          </w:p>
          <w:p w14:paraId="627C270F" w14:textId="04F2B3E5"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E: Form available </w:t>
            </w:r>
            <w:hyperlink r:id="rId35" w:history="1">
              <w:r w:rsidRPr="00C2723D">
                <w:rPr>
                  <w:rStyle w:val="Hyperlink"/>
                  <w:rFonts w:asciiTheme="majorHAnsi" w:hAnsiTheme="majorHAnsi" w:cstheme="majorHAnsi"/>
                  <w:color w:val="0E568C"/>
                  <w:sz w:val="16"/>
                  <w:szCs w:val="16"/>
                  <w:shd w:val="clear" w:color="auto" w:fill="FFFFFF"/>
                </w:rPr>
                <w:t>online</w:t>
              </w:r>
            </w:hyperlink>
            <w:r w:rsidRPr="00C2723D">
              <w:rPr>
                <w:rFonts w:asciiTheme="majorHAnsi" w:hAnsiTheme="majorHAnsi" w:cstheme="majorHAnsi"/>
                <w:color w:val="000000"/>
                <w:sz w:val="16"/>
                <w:szCs w:val="16"/>
                <w:shd w:val="clear" w:color="auto" w:fill="FFFFFF"/>
              </w:rPr>
              <w:t> </w:t>
            </w:r>
          </w:p>
          <w:p w14:paraId="52C3B455" w14:textId="413533FB"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6" w:history="1">
              <w:r w:rsidR="00484534" w:rsidRPr="00C2723D">
                <w:rPr>
                  <w:rStyle w:val="Hyperlink"/>
                  <w:rFonts w:asciiTheme="majorHAnsi" w:hAnsiTheme="majorHAnsi" w:cstheme="majorHAnsi"/>
                  <w:color w:val="0E568C"/>
                  <w:sz w:val="16"/>
                  <w:szCs w:val="16"/>
                  <w:shd w:val="clear" w:color="auto" w:fill="FFFFFF"/>
                </w:rPr>
                <w:t>Agency Contact Webpage</w:t>
              </w:r>
            </w:hyperlink>
            <w:r w:rsidR="00484534" w:rsidRPr="00C2723D">
              <w:rPr>
                <w:rFonts w:asciiTheme="majorHAnsi" w:hAnsiTheme="majorHAnsi" w:cstheme="majorHAnsi"/>
                <w:color w:val="000000"/>
                <w:sz w:val="16"/>
                <w:szCs w:val="16"/>
                <w:shd w:val="clear" w:color="auto" w:fill="FFFFFF"/>
              </w:rPr>
              <w:t> </w:t>
            </w:r>
          </w:p>
        </w:tc>
      </w:tr>
      <w:tr w:rsidR="00484534" w:rsidRPr="00C2723D" w14:paraId="03A37326"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05358025" w14:textId="06B15532"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lastRenderedPageBreak/>
              <w:t>Austria</w:t>
            </w:r>
          </w:p>
          <w:p w14:paraId="7081CE6D"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28EB91D4" w14:textId="4844FE85"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Data Protection Authority</w:t>
            </w:r>
            <w:r w:rsidRPr="00C2723D">
              <w:rPr>
                <w:rFonts w:asciiTheme="majorHAnsi" w:hAnsiTheme="majorHAnsi" w:cstheme="majorHAnsi"/>
                <w:color w:val="000000"/>
                <w:sz w:val="16"/>
                <w:szCs w:val="16"/>
              </w:rPr>
              <w:t> </w:t>
            </w:r>
          </w:p>
          <w:p w14:paraId="70464808" w14:textId="7777777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i/>
                <w:iCs/>
                <w:color w:val="000000"/>
                <w:sz w:val="16"/>
                <w:szCs w:val="16"/>
                <w:shd w:val="clear" w:color="auto" w:fill="FFFFFF"/>
              </w:rPr>
              <w:t>Österreichische Datenschutzbehörde (DSB)</w:t>
            </w:r>
            <w:r w:rsidRPr="00C2723D">
              <w:rPr>
                <w:rFonts w:asciiTheme="majorHAnsi" w:hAnsiTheme="majorHAnsi" w:cstheme="majorHAnsi"/>
                <w:color w:val="000000"/>
                <w:sz w:val="16"/>
                <w:szCs w:val="16"/>
                <w:shd w:val="clear" w:color="auto" w:fill="FFFFFF"/>
              </w:rPr>
              <w:t>)</w:t>
            </w:r>
          </w:p>
          <w:p w14:paraId="534648D3" w14:textId="7777777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41FB469" w14:textId="784B8ABE"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37" w:history="1">
              <w:r w:rsidRPr="00C2723D">
                <w:rPr>
                  <w:rStyle w:val="Hyperlink"/>
                  <w:rFonts w:asciiTheme="majorHAnsi" w:hAnsiTheme="majorHAnsi" w:cstheme="majorHAnsi"/>
                  <w:color w:val="0E568C"/>
                  <w:sz w:val="16"/>
                  <w:szCs w:val="16"/>
                  <w:shd w:val="clear" w:color="auto" w:fill="FFFFFF"/>
                </w:rPr>
                <w:t>dsb.gv.at</w:t>
              </w:r>
            </w:hyperlink>
            <w:r w:rsidRPr="00C2723D">
              <w:rPr>
                <w:rFonts w:asciiTheme="majorHAnsi" w:hAnsiTheme="majorHAnsi" w:cstheme="majorHAnsi"/>
                <w:color w:val="000000"/>
                <w:sz w:val="16"/>
                <w:szCs w:val="16"/>
                <w:shd w:val="clear" w:color="auto" w:fill="FFFFFF"/>
              </w:rPr>
              <w:t> </w:t>
            </w:r>
          </w:p>
          <w:p w14:paraId="2EEBFEBA" w14:textId="035CEC19"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8" w:history="1">
              <w:r w:rsidR="00484534" w:rsidRPr="00C2723D">
                <w:rPr>
                  <w:rStyle w:val="Hyperlink"/>
                  <w:rFonts w:asciiTheme="majorHAnsi" w:hAnsiTheme="majorHAnsi" w:cstheme="majorHAnsi"/>
                  <w:color w:val="0E568C"/>
                  <w:sz w:val="16"/>
                  <w:szCs w:val="16"/>
                  <w:shd w:val="clear" w:color="auto" w:fill="FFFFFF"/>
                </w:rPr>
                <w:t>English Home Page</w:t>
              </w:r>
            </w:hyperlink>
            <w:r w:rsidR="00484534" w:rsidRPr="00C2723D">
              <w:rPr>
                <w:rFonts w:asciiTheme="majorHAnsi" w:hAnsiTheme="majorHAnsi" w:cstheme="majorHAnsi"/>
                <w:color w:val="000000"/>
                <w:sz w:val="16"/>
                <w:szCs w:val="16"/>
                <w:shd w:val="clear" w:color="auto" w:fill="FFFFFF"/>
              </w:rPr>
              <w:t> </w:t>
            </w:r>
          </w:p>
          <w:p w14:paraId="15E3CB34" w14:textId="7DC1992F"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E: </w:t>
            </w:r>
            <w:hyperlink r:id="rId39" w:history="1">
              <w:r w:rsidRPr="00C2723D">
                <w:rPr>
                  <w:rStyle w:val="Hyperlink"/>
                  <w:rFonts w:asciiTheme="majorHAnsi" w:hAnsiTheme="majorHAnsi" w:cstheme="majorHAnsi"/>
                  <w:color w:val="0E568C"/>
                  <w:sz w:val="16"/>
                  <w:szCs w:val="16"/>
                  <w:shd w:val="clear" w:color="auto" w:fill="FFFFFF"/>
                </w:rPr>
                <w:t>dsb@dsb.gv.at</w:t>
              </w:r>
            </w:hyperlink>
            <w:r w:rsidRPr="00C2723D">
              <w:rPr>
                <w:rFonts w:asciiTheme="majorHAnsi" w:hAnsiTheme="majorHAnsi" w:cstheme="majorHAnsi"/>
                <w:color w:val="000000"/>
                <w:sz w:val="16"/>
                <w:szCs w:val="16"/>
                <w:shd w:val="clear" w:color="auto" w:fill="FFFFFF"/>
              </w:rPr>
              <w:t> </w:t>
            </w:r>
          </w:p>
          <w:p w14:paraId="4D6A5749" w14:textId="4C834176"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0"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3300D354"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6A6D399C" w14:textId="0A955A0B"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Belgium</w:t>
            </w:r>
          </w:p>
          <w:p w14:paraId="7B480D2E"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3CC1E96" w14:textId="28E6BD55"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Data Protection Authority</w:t>
            </w:r>
            <w:r w:rsidRPr="00C2723D">
              <w:rPr>
                <w:rFonts w:asciiTheme="majorHAnsi" w:hAnsiTheme="majorHAnsi" w:cstheme="majorHAnsi"/>
                <w:color w:val="000000"/>
                <w:sz w:val="16"/>
                <w:szCs w:val="16"/>
              </w:rPr>
              <w:t> </w:t>
            </w:r>
          </w:p>
          <w:p w14:paraId="4EA6878D" w14:textId="627736EB"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i/>
                <w:iCs/>
                <w:color w:val="000000"/>
                <w:sz w:val="16"/>
                <w:szCs w:val="16"/>
                <w:shd w:val="clear" w:color="auto" w:fill="FFFFFF"/>
              </w:rPr>
              <w:t>Gegevens-beschermingsautoriteit</w:t>
            </w: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color w:val="000000"/>
                <w:sz w:val="16"/>
                <w:szCs w:val="16"/>
              </w:rPr>
              <w:t> </w:t>
            </w:r>
          </w:p>
          <w:p w14:paraId="6CDDC7F0" w14:textId="16B8BC35"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i/>
                <w:iCs/>
                <w:color w:val="000000"/>
                <w:sz w:val="16"/>
                <w:szCs w:val="16"/>
                <w:shd w:val="clear" w:color="auto" w:fill="FFFFFF"/>
              </w:rPr>
              <w:t>Autorité de protection des données</w:t>
            </w:r>
            <w:r w:rsidRPr="00C2723D">
              <w:rPr>
                <w:rFonts w:asciiTheme="majorHAnsi" w:hAnsiTheme="majorHAnsi"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6FC6E635" w14:textId="205B8AC6"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41" w:history="1">
              <w:r w:rsidRPr="00C2723D">
                <w:rPr>
                  <w:rStyle w:val="Hyperlink"/>
                  <w:rFonts w:asciiTheme="majorHAnsi" w:hAnsiTheme="majorHAnsi" w:cstheme="majorHAnsi"/>
                  <w:color w:val="0E568C"/>
                  <w:sz w:val="16"/>
                  <w:szCs w:val="16"/>
                  <w:shd w:val="clear" w:color="auto" w:fill="FFFFFF"/>
                </w:rPr>
                <w:t>dataprotectionauthority.be</w:t>
              </w:r>
            </w:hyperlink>
            <w:r w:rsidRPr="00C2723D">
              <w:rPr>
                <w:rFonts w:asciiTheme="majorHAnsi" w:hAnsiTheme="majorHAnsi" w:cstheme="majorHAnsi"/>
                <w:color w:val="000000"/>
                <w:sz w:val="16"/>
                <w:szCs w:val="16"/>
                <w:shd w:val="clear" w:color="auto" w:fill="FFFFFF"/>
              </w:rPr>
              <w:t> </w:t>
            </w:r>
          </w:p>
          <w:p w14:paraId="40FA2E87" w14:textId="7C3E2140"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2" w:history="1">
              <w:r w:rsidR="00484534" w:rsidRPr="00C2723D">
                <w:rPr>
                  <w:rStyle w:val="Hyperlink"/>
                  <w:rFonts w:asciiTheme="majorHAnsi" w:hAnsiTheme="majorHAnsi" w:cstheme="majorHAnsi"/>
                  <w:color w:val="0E568C"/>
                  <w:sz w:val="16"/>
                  <w:szCs w:val="16"/>
                  <w:shd w:val="clear" w:color="auto" w:fill="FFFFFF"/>
                </w:rPr>
                <w:t>Dutch Home Page</w:t>
              </w:r>
            </w:hyperlink>
            <w:r w:rsidR="00484534" w:rsidRPr="00C2723D">
              <w:rPr>
                <w:rFonts w:asciiTheme="majorHAnsi" w:hAnsiTheme="majorHAnsi" w:cstheme="majorHAnsi"/>
                <w:color w:val="000000"/>
                <w:sz w:val="16"/>
                <w:szCs w:val="16"/>
                <w:shd w:val="clear" w:color="auto" w:fill="FFFFFF"/>
              </w:rPr>
              <w:t> </w:t>
            </w:r>
          </w:p>
          <w:p w14:paraId="677B49B2" w14:textId="2C12B421"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3" w:history="1">
              <w:r w:rsidR="00484534" w:rsidRPr="00C2723D">
                <w:rPr>
                  <w:rStyle w:val="Hyperlink"/>
                  <w:rFonts w:asciiTheme="majorHAnsi" w:hAnsiTheme="majorHAnsi" w:cstheme="majorHAnsi"/>
                  <w:color w:val="0E568C"/>
                  <w:sz w:val="16"/>
                  <w:szCs w:val="16"/>
                  <w:shd w:val="clear" w:color="auto" w:fill="FFFFFF"/>
                </w:rPr>
                <w:t>German Home Page</w:t>
              </w:r>
            </w:hyperlink>
            <w:r w:rsidR="00484534" w:rsidRPr="00C2723D">
              <w:rPr>
                <w:rFonts w:asciiTheme="majorHAnsi" w:hAnsiTheme="majorHAnsi" w:cstheme="majorHAnsi"/>
                <w:color w:val="000000"/>
                <w:sz w:val="16"/>
                <w:szCs w:val="16"/>
                <w:shd w:val="clear" w:color="auto" w:fill="FFFFFF"/>
              </w:rPr>
              <w:t> </w:t>
            </w:r>
          </w:p>
          <w:p w14:paraId="1704CC81" w14:textId="7DC47EEE"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4" w:history="1">
              <w:r w:rsidR="00484534" w:rsidRPr="00C2723D">
                <w:rPr>
                  <w:rStyle w:val="Hyperlink"/>
                  <w:rFonts w:asciiTheme="majorHAnsi" w:hAnsiTheme="majorHAnsi" w:cstheme="majorHAnsi"/>
                  <w:color w:val="0E568C"/>
                  <w:sz w:val="16"/>
                  <w:szCs w:val="16"/>
                  <w:shd w:val="clear" w:color="auto" w:fill="FFFFFF"/>
                </w:rPr>
                <w:t>French Home Page</w:t>
              </w:r>
            </w:hyperlink>
            <w:r w:rsidR="00484534" w:rsidRPr="00C2723D">
              <w:rPr>
                <w:rFonts w:asciiTheme="majorHAnsi" w:hAnsiTheme="majorHAnsi" w:cstheme="majorHAnsi"/>
                <w:color w:val="000000"/>
                <w:sz w:val="16"/>
                <w:szCs w:val="16"/>
                <w:shd w:val="clear" w:color="auto" w:fill="FFFFFF"/>
              </w:rPr>
              <w:t> </w:t>
            </w:r>
          </w:p>
          <w:p w14:paraId="0BD9466A" w14:textId="71F4724A"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E: </w:t>
            </w:r>
            <w:hyperlink r:id="rId45" w:history="1">
              <w:r w:rsidRPr="00C2723D">
                <w:rPr>
                  <w:rStyle w:val="Hyperlink"/>
                  <w:rFonts w:asciiTheme="majorHAnsi" w:hAnsiTheme="majorHAnsi" w:cstheme="majorHAnsi"/>
                  <w:color w:val="0E568C"/>
                  <w:sz w:val="16"/>
                  <w:szCs w:val="16"/>
                  <w:shd w:val="clear" w:color="auto" w:fill="FFFFFF"/>
                </w:rPr>
                <w:t>contact@apd-gba.be</w:t>
              </w:r>
            </w:hyperlink>
            <w:r w:rsidRPr="00C2723D">
              <w:rPr>
                <w:rFonts w:asciiTheme="majorHAnsi" w:hAnsiTheme="majorHAnsi" w:cstheme="majorHAnsi"/>
                <w:color w:val="000000"/>
                <w:sz w:val="16"/>
                <w:szCs w:val="16"/>
                <w:shd w:val="clear" w:color="auto" w:fill="FFFFFF"/>
              </w:rPr>
              <w:t> </w:t>
            </w:r>
          </w:p>
          <w:p w14:paraId="2337E960" w14:textId="2BAC8DAD"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6"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1FFD433A"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37A4F2B7" w14:textId="4B631A0E"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Brazil</w:t>
            </w:r>
          </w:p>
          <w:p w14:paraId="4E001665"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3A9E916" w14:textId="0B91B146"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National Data Protection Authority</w:t>
            </w:r>
            <w:r w:rsidRPr="00C2723D">
              <w:rPr>
                <w:rFonts w:asciiTheme="majorHAnsi" w:hAnsiTheme="majorHAnsi" w:cstheme="majorHAnsi"/>
                <w:color w:val="000000"/>
                <w:sz w:val="16"/>
                <w:szCs w:val="16"/>
              </w:rPr>
              <w:t> </w:t>
            </w:r>
          </w:p>
          <w:p w14:paraId="4FCC89D7" w14:textId="0FB2A833"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i/>
                <w:iCs/>
                <w:color w:val="000000"/>
                <w:sz w:val="16"/>
                <w:szCs w:val="16"/>
                <w:shd w:val="clear" w:color="auto" w:fill="FFFFFF"/>
              </w:rPr>
              <w:t>Autoridade Nacional de Proteção de Dados (ANPD)</w:t>
            </w:r>
            <w:r w:rsidRPr="00C2723D">
              <w:rPr>
                <w:rFonts w:asciiTheme="majorHAnsi" w:hAnsiTheme="majorHAnsi"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0CF4FB04" w14:textId="79137C38"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47" w:history="1">
              <w:r w:rsidRPr="00C2723D">
                <w:rPr>
                  <w:rStyle w:val="Hyperlink"/>
                  <w:rFonts w:asciiTheme="majorHAnsi" w:hAnsiTheme="majorHAnsi" w:cstheme="majorHAnsi"/>
                  <w:color w:val="0E568C"/>
                  <w:sz w:val="16"/>
                  <w:szCs w:val="16"/>
                  <w:shd w:val="clear" w:color="auto" w:fill="FFFFFF"/>
                </w:rPr>
                <w:t>gov.br/anpd/pt-br</w:t>
              </w:r>
            </w:hyperlink>
            <w:r w:rsidRPr="00C2723D">
              <w:rPr>
                <w:rFonts w:asciiTheme="majorHAnsi" w:hAnsiTheme="majorHAnsi" w:cstheme="majorHAnsi"/>
                <w:color w:val="000000"/>
                <w:sz w:val="16"/>
                <w:szCs w:val="16"/>
                <w:shd w:val="clear" w:color="auto" w:fill="FFFFFF"/>
              </w:rPr>
              <w:t> </w:t>
            </w:r>
          </w:p>
          <w:p w14:paraId="3A4804DA" w14:textId="756ACFE8"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E: </w:t>
            </w:r>
            <w:hyperlink r:id="rId48" w:history="1">
              <w:r w:rsidRPr="00C2723D">
                <w:rPr>
                  <w:rStyle w:val="Hyperlink"/>
                  <w:rFonts w:asciiTheme="majorHAnsi" w:hAnsiTheme="majorHAnsi" w:cstheme="majorHAnsi"/>
                  <w:color w:val="0E568C"/>
                  <w:sz w:val="16"/>
                  <w:szCs w:val="16"/>
                  <w:shd w:val="clear" w:color="auto" w:fill="FFFFFF"/>
                </w:rPr>
                <w:t>anpd@anpd.gov.br</w:t>
              </w:r>
            </w:hyperlink>
            <w:r w:rsidRPr="00C2723D">
              <w:rPr>
                <w:rFonts w:asciiTheme="majorHAnsi" w:hAnsiTheme="majorHAnsi" w:cstheme="majorHAnsi"/>
                <w:color w:val="000000"/>
                <w:sz w:val="16"/>
                <w:szCs w:val="16"/>
                <w:shd w:val="clear" w:color="auto" w:fill="FFFFFF"/>
              </w:rPr>
              <w:t> </w:t>
            </w:r>
          </w:p>
          <w:p w14:paraId="26EE5345" w14:textId="5690F246"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9"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5143B294"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08F1304C" w14:textId="6BDE837D"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Canada</w:t>
            </w:r>
          </w:p>
          <w:p w14:paraId="27D699F8"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3BA1798" w14:textId="26350E85"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Office of the Privacy Commissioner of Canada</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7AE95283" w14:textId="29096674"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50" w:history="1">
              <w:r w:rsidRPr="00C2723D">
                <w:rPr>
                  <w:rStyle w:val="Hyperlink"/>
                  <w:rFonts w:asciiTheme="majorHAnsi" w:hAnsiTheme="majorHAnsi" w:cstheme="majorHAnsi"/>
                  <w:color w:val="0E568C"/>
                  <w:sz w:val="16"/>
                  <w:szCs w:val="16"/>
                  <w:shd w:val="clear" w:color="auto" w:fill="FFFFFF"/>
                </w:rPr>
                <w:t>priv.gc.ca</w:t>
              </w:r>
            </w:hyperlink>
            <w:r w:rsidRPr="00C2723D">
              <w:rPr>
                <w:rFonts w:asciiTheme="majorHAnsi" w:hAnsiTheme="majorHAnsi" w:cstheme="majorHAnsi"/>
                <w:color w:val="000000"/>
                <w:sz w:val="16"/>
                <w:szCs w:val="16"/>
                <w:shd w:val="clear" w:color="auto" w:fill="FFFFFF"/>
              </w:rPr>
              <w:t> </w:t>
            </w:r>
          </w:p>
          <w:p w14:paraId="3FAF9098" w14:textId="0A55D3BA"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E: Form available </w:t>
            </w:r>
            <w:hyperlink r:id="rId51" w:history="1">
              <w:r w:rsidRPr="00C2723D">
                <w:rPr>
                  <w:rStyle w:val="Hyperlink"/>
                  <w:rFonts w:asciiTheme="majorHAnsi" w:hAnsiTheme="majorHAnsi" w:cstheme="majorHAnsi"/>
                  <w:color w:val="0E568C"/>
                  <w:sz w:val="16"/>
                  <w:szCs w:val="16"/>
                  <w:shd w:val="clear" w:color="auto" w:fill="FFFFFF"/>
                </w:rPr>
                <w:t>online</w:t>
              </w:r>
            </w:hyperlink>
            <w:r w:rsidRPr="00C2723D">
              <w:rPr>
                <w:rFonts w:asciiTheme="majorHAnsi" w:hAnsiTheme="majorHAnsi" w:cstheme="majorHAnsi"/>
                <w:color w:val="000000"/>
                <w:sz w:val="16"/>
                <w:szCs w:val="16"/>
                <w:shd w:val="clear" w:color="auto" w:fill="FFFFFF"/>
              </w:rPr>
              <w:t> </w:t>
            </w:r>
          </w:p>
          <w:p w14:paraId="50B52B1C" w14:textId="2C75D82A"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2"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3E0B524A"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078D72EB"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sidRPr="00C36E0F">
              <w:rPr>
                <w:rFonts w:asciiTheme="majorHAnsi" w:hAnsiTheme="majorHAnsi" w:cstheme="majorHAnsi"/>
                <w:color w:val="000000"/>
                <w:sz w:val="16"/>
                <w:szCs w:val="16"/>
                <w:shd w:val="clear" w:color="auto" w:fill="FFFFFF"/>
                <w:lang w:val="en-US"/>
              </w:rPr>
              <w:t>Canada - Québec</w:t>
            </w:r>
          </w:p>
          <w:p w14:paraId="587E62D2"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76DC84E5" w14:textId="1FF6D49B"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Québec Information Access Commission</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E8AFE33" w14:textId="55D86360"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53" w:history="1">
              <w:r w:rsidRPr="00C2723D">
                <w:rPr>
                  <w:rStyle w:val="Hyperlink"/>
                  <w:rFonts w:asciiTheme="majorHAnsi" w:hAnsiTheme="majorHAnsi" w:cstheme="majorHAnsi"/>
                  <w:color w:val="0E568C"/>
                  <w:sz w:val="16"/>
                  <w:szCs w:val="16"/>
                  <w:shd w:val="clear" w:color="auto" w:fill="FFFFFF"/>
                </w:rPr>
                <w:t>cai.gouv.qc.ca</w:t>
              </w:r>
            </w:hyperlink>
            <w:r w:rsidRPr="00C2723D">
              <w:rPr>
                <w:rFonts w:asciiTheme="majorHAnsi" w:hAnsiTheme="majorHAnsi" w:cstheme="majorHAnsi"/>
                <w:color w:val="000000"/>
                <w:sz w:val="16"/>
                <w:szCs w:val="16"/>
                <w:shd w:val="clear" w:color="auto" w:fill="FFFFFF"/>
              </w:rPr>
              <w:t> </w:t>
            </w:r>
          </w:p>
          <w:p w14:paraId="120B73D2" w14:textId="303DD2DE"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4" w:history="1">
              <w:r w:rsidR="00484534" w:rsidRPr="00C2723D">
                <w:rPr>
                  <w:rStyle w:val="Hyperlink"/>
                  <w:rFonts w:asciiTheme="majorHAnsi" w:hAnsiTheme="majorHAnsi" w:cstheme="majorHAnsi"/>
                  <w:color w:val="0E568C"/>
                  <w:sz w:val="16"/>
                  <w:szCs w:val="16"/>
                  <w:shd w:val="clear" w:color="auto" w:fill="FFFFFF"/>
                </w:rPr>
                <w:t>English Home Page</w:t>
              </w:r>
            </w:hyperlink>
            <w:r w:rsidR="00484534" w:rsidRPr="00C2723D">
              <w:rPr>
                <w:rFonts w:asciiTheme="majorHAnsi" w:hAnsiTheme="majorHAnsi" w:cstheme="majorHAnsi"/>
                <w:color w:val="000000"/>
                <w:sz w:val="16"/>
                <w:szCs w:val="16"/>
                <w:shd w:val="clear" w:color="auto" w:fill="FFFFFF"/>
              </w:rPr>
              <w:t> </w:t>
            </w:r>
          </w:p>
          <w:p w14:paraId="775ED9A3" w14:textId="5833D4D4"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E: </w:t>
            </w:r>
            <w:hyperlink r:id="rId55" w:history="1">
              <w:r w:rsidRPr="00C2723D">
                <w:rPr>
                  <w:rStyle w:val="Hyperlink"/>
                  <w:rFonts w:asciiTheme="majorHAnsi" w:hAnsiTheme="majorHAnsi" w:cstheme="majorHAnsi"/>
                  <w:color w:val="0E568C"/>
                  <w:sz w:val="16"/>
                  <w:szCs w:val="16"/>
                  <w:shd w:val="clear" w:color="auto" w:fill="FFFFFF"/>
                </w:rPr>
                <w:t>cai.communications@cai.gouv.qc.ca</w:t>
              </w:r>
            </w:hyperlink>
            <w:r w:rsidRPr="00C2723D">
              <w:rPr>
                <w:rFonts w:asciiTheme="majorHAnsi" w:hAnsiTheme="majorHAnsi" w:cstheme="majorHAnsi"/>
                <w:color w:val="000000"/>
                <w:sz w:val="16"/>
                <w:szCs w:val="16"/>
                <w:shd w:val="clear" w:color="auto" w:fill="FFFFFF"/>
              </w:rPr>
              <w:t> </w:t>
            </w:r>
          </w:p>
          <w:p w14:paraId="29019DB1" w14:textId="57C3C029"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6"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7FDE8A9A"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468AE268" w14:textId="5C331852"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China</w:t>
            </w:r>
          </w:p>
          <w:p w14:paraId="591C7E01"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62D5E0A9" w14:textId="488DAD14"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The Cyberspace Administration of China</w:t>
            </w:r>
            <w:r w:rsidRPr="00C2723D">
              <w:rPr>
                <w:rFonts w:asciiTheme="majorHAnsi" w:hAnsiTheme="majorHAnsi" w:cstheme="majorHAnsi"/>
                <w:color w:val="000000"/>
                <w:sz w:val="16"/>
                <w:szCs w:val="16"/>
              </w:rPr>
              <w:t> </w:t>
            </w:r>
          </w:p>
          <w:p w14:paraId="43FD3C50" w14:textId="5F8A7D0B"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w:t>
            </w:r>
            <w:r w:rsidRPr="00C2723D">
              <w:rPr>
                <w:rFonts w:asciiTheme="majorHAnsi" w:eastAsia="MS Mincho" w:hAnsiTheme="majorHAnsi" w:cstheme="majorHAnsi"/>
                <w:i/>
                <w:iCs/>
                <w:color w:val="000000"/>
                <w:sz w:val="16"/>
                <w:szCs w:val="16"/>
                <w:shd w:val="clear" w:color="auto" w:fill="FFFFFF"/>
              </w:rPr>
              <w:t>中国网</w:t>
            </w:r>
            <w:r w:rsidRPr="00C2723D">
              <w:rPr>
                <w:rFonts w:asciiTheme="majorHAnsi" w:eastAsia="SimSun" w:hAnsiTheme="majorHAnsi" w:cstheme="majorHAnsi"/>
                <w:i/>
                <w:iCs/>
                <w:color w:val="000000"/>
                <w:sz w:val="16"/>
                <w:szCs w:val="16"/>
                <w:shd w:val="clear" w:color="auto" w:fill="FFFFFF"/>
              </w:rPr>
              <w:t>络空间管理局</w:t>
            </w: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color w:val="000000"/>
                <w:sz w:val="16"/>
                <w:szCs w:val="16"/>
              </w:rPr>
              <w:t> </w:t>
            </w:r>
          </w:p>
          <w:p w14:paraId="3D7850D5" w14:textId="1056D87A"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The Ministry of Industry and Information Technology</w:t>
            </w:r>
            <w:r w:rsidRPr="00C2723D">
              <w:rPr>
                <w:rFonts w:asciiTheme="majorHAnsi" w:hAnsiTheme="majorHAnsi" w:cstheme="majorHAnsi"/>
                <w:color w:val="000000"/>
                <w:sz w:val="16"/>
                <w:szCs w:val="16"/>
              </w:rPr>
              <w:t> </w:t>
            </w:r>
          </w:p>
          <w:p w14:paraId="662356C1" w14:textId="4F3112E5"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w:t>
            </w:r>
            <w:r w:rsidRPr="00C2723D">
              <w:rPr>
                <w:rFonts w:asciiTheme="majorHAnsi" w:eastAsia="MS Mincho" w:hAnsiTheme="majorHAnsi" w:cstheme="majorHAnsi"/>
                <w:i/>
                <w:iCs/>
                <w:color w:val="000000"/>
                <w:sz w:val="16"/>
                <w:szCs w:val="16"/>
                <w:shd w:val="clear" w:color="auto" w:fill="FFFFFF"/>
              </w:rPr>
              <w:t>工</w:t>
            </w:r>
            <w:r w:rsidRPr="00C2723D">
              <w:rPr>
                <w:rFonts w:asciiTheme="majorHAnsi" w:eastAsia="SimSun" w:hAnsiTheme="majorHAnsi" w:cstheme="majorHAnsi"/>
                <w:i/>
                <w:iCs/>
                <w:color w:val="000000"/>
                <w:sz w:val="16"/>
                <w:szCs w:val="16"/>
                <w:shd w:val="clear" w:color="auto" w:fill="FFFFFF"/>
              </w:rPr>
              <w:t>业和信息化部</w:t>
            </w: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color w:val="000000"/>
                <w:sz w:val="16"/>
                <w:szCs w:val="16"/>
              </w:rPr>
              <w:t> </w:t>
            </w:r>
          </w:p>
          <w:p w14:paraId="234AC61A" w14:textId="795B5CC4"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Ministry of Public Security</w:t>
            </w:r>
            <w:r w:rsidRPr="00C2723D">
              <w:rPr>
                <w:rFonts w:asciiTheme="majorHAnsi" w:hAnsiTheme="majorHAnsi" w:cstheme="majorHAnsi"/>
                <w:color w:val="000000"/>
                <w:sz w:val="16"/>
                <w:szCs w:val="16"/>
              </w:rPr>
              <w:t> </w:t>
            </w:r>
          </w:p>
          <w:p w14:paraId="0D45BF68" w14:textId="5F01DB6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w:t>
            </w:r>
            <w:r w:rsidRPr="00C2723D">
              <w:rPr>
                <w:rFonts w:asciiTheme="majorHAnsi" w:eastAsia="MS Mincho" w:hAnsiTheme="majorHAnsi" w:cstheme="majorHAnsi"/>
                <w:color w:val="000000"/>
                <w:sz w:val="16"/>
                <w:szCs w:val="16"/>
                <w:shd w:val="clear" w:color="auto" w:fill="FFFFFF"/>
              </w:rPr>
              <w:t>中</w:t>
            </w:r>
            <w:r w:rsidRPr="00C2723D">
              <w:rPr>
                <w:rFonts w:asciiTheme="majorHAnsi" w:eastAsia="SimSun" w:hAnsiTheme="majorHAnsi" w:cstheme="majorHAnsi"/>
                <w:color w:val="000000"/>
                <w:sz w:val="16"/>
                <w:szCs w:val="16"/>
                <w:shd w:val="clear" w:color="auto" w:fill="FFFFFF"/>
              </w:rPr>
              <w:t>华人民共和国公安部</w:t>
            </w:r>
            <w:r w:rsidRPr="00C2723D">
              <w:rPr>
                <w:rFonts w:asciiTheme="majorHAnsi" w:hAnsiTheme="majorHAnsi"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25AED41" w14:textId="7CC4EFAD"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i/>
                <w:iCs/>
                <w:color w:val="000000"/>
                <w:sz w:val="16"/>
                <w:szCs w:val="16"/>
                <w:shd w:val="clear" w:color="auto" w:fill="FFFFFF"/>
              </w:rPr>
              <w:t>The Cyberspace Administration of China</w:t>
            </w:r>
            <w:r w:rsidRPr="00C2723D">
              <w:rPr>
                <w:rFonts w:asciiTheme="majorHAnsi" w:hAnsiTheme="majorHAnsi" w:cstheme="majorHAnsi"/>
                <w:color w:val="000000"/>
                <w:sz w:val="16"/>
                <w:szCs w:val="16"/>
                <w:shd w:val="clear" w:color="auto" w:fill="FFFFFF"/>
              </w:rPr>
              <w:t> </w:t>
            </w:r>
          </w:p>
          <w:p w14:paraId="2648CFC9" w14:textId="751CC39D"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57" w:history="1">
              <w:r w:rsidRPr="00C2723D">
                <w:rPr>
                  <w:rStyle w:val="Hyperlink"/>
                  <w:rFonts w:asciiTheme="majorHAnsi" w:hAnsiTheme="majorHAnsi" w:cstheme="majorHAnsi"/>
                  <w:color w:val="0E568C"/>
                  <w:sz w:val="16"/>
                  <w:szCs w:val="16"/>
                  <w:shd w:val="clear" w:color="auto" w:fill="FFFFFF"/>
                </w:rPr>
                <w:t>cac.gov.cn</w:t>
              </w:r>
            </w:hyperlink>
            <w:r w:rsidRPr="00C2723D">
              <w:rPr>
                <w:rFonts w:asciiTheme="majorHAnsi" w:hAnsiTheme="majorHAnsi" w:cstheme="majorHAnsi"/>
                <w:color w:val="000000"/>
                <w:sz w:val="16"/>
                <w:szCs w:val="16"/>
                <w:shd w:val="clear" w:color="auto" w:fill="FFFFFF"/>
              </w:rPr>
              <w:t> </w:t>
            </w:r>
          </w:p>
          <w:p w14:paraId="18C8C8EE" w14:textId="4B61D57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E: Form available </w:t>
            </w:r>
            <w:hyperlink r:id="rId58" w:history="1">
              <w:r w:rsidRPr="00C2723D">
                <w:rPr>
                  <w:rStyle w:val="Hyperlink"/>
                  <w:rFonts w:asciiTheme="majorHAnsi" w:hAnsiTheme="majorHAnsi" w:cstheme="majorHAnsi"/>
                  <w:color w:val="0E568C"/>
                  <w:sz w:val="16"/>
                  <w:szCs w:val="16"/>
                  <w:shd w:val="clear" w:color="auto" w:fill="FFFFFF"/>
                </w:rPr>
                <w:t>online</w:t>
              </w:r>
            </w:hyperlink>
            <w:r w:rsidRPr="00C2723D">
              <w:rPr>
                <w:rFonts w:asciiTheme="majorHAnsi" w:hAnsiTheme="majorHAnsi" w:cstheme="majorHAnsi"/>
                <w:color w:val="000000"/>
                <w:sz w:val="16"/>
                <w:szCs w:val="16"/>
                <w:shd w:val="clear" w:color="auto" w:fill="FFFFFF"/>
              </w:rPr>
              <w:t> </w:t>
            </w:r>
          </w:p>
          <w:p w14:paraId="11F7A435" w14:textId="5ABBF88C"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9" w:history="1">
              <w:r w:rsidR="00484534" w:rsidRPr="00C2723D">
                <w:rPr>
                  <w:rStyle w:val="Hyperlink"/>
                  <w:rFonts w:asciiTheme="majorHAnsi" w:hAnsiTheme="majorHAnsi" w:cstheme="majorHAnsi"/>
                  <w:color w:val="0E568C"/>
                  <w:sz w:val="16"/>
                  <w:szCs w:val="16"/>
                  <w:shd w:val="clear" w:color="auto" w:fill="FFFFFF"/>
                </w:rPr>
                <w:t>Agency Contact Webpage</w:t>
              </w:r>
            </w:hyperlink>
            <w:r w:rsidR="00484534" w:rsidRPr="00C2723D">
              <w:rPr>
                <w:rFonts w:asciiTheme="majorHAnsi" w:hAnsiTheme="majorHAnsi" w:cstheme="majorHAnsi"/>
                <w:color w:val="000000"/>
                <w:sz w:val="16"/>
                <w:szCs w:val="16"/>
                <w:shd w:val="clear" w:color="auto" w:fill="FFFFFF"/>
              </w:rPr>
              <w:t xml:space="preserve"> (scroll to the bottom) </w:t>
            </w:r>
          </w:p>
          <w:p w14:paraId="50DCC911" w14:textId="29346BD1"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i/>
                <w:iCs/>
                <w:color w:val="000000"/>
                <w:sz w:val="16"/>
                <w:szCs w:val="16"/>
                <w:shd w:val="clear" w:color="auto" w:fill="FFFFFF"/>
              </w:rPr>
              <w:t>The Ministry of Industry and Information Technology</w:t>
            </w:r>
            <w:r w:rsidRPr="00C2723D">
              <w:rPr>
                <w:rFonts w:asciiTheme="majorHAnsi" w:hAnsiTheme="majorHAnsi" w:cstheme="majorHAnsi"/>
                <w:color w:val="000000"/>
                <w:sz w:val="16"/>
                <w:szCs w:val="16"/>
                <w:shd w:val="clear" w:color="auto" w:fill="FFFFFF"/>
              </w:rPr>
              <w:t> </w:t>
            </w:r>
          </w:p>
          <w:p w14:paraId="2D65CBAE" w14:textId="1BEE8D9C"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60" w:history="1">
              <w:r w:rsidRPr="00C2723D">
                <w:rPr>
                  <w:rStyle w:val="Hyperlink"/>
                  <w:rFonts w:asciiTheme="majorHAnsi" w:hAnsiTheme="majorHAnsi" w:cstheme="majorHAnsi"/>
                  <w:color w:val="0E568C"/>
                  <w:sz w:val="16"/>
                  <w:szCs w:val="16"/>
                  <w:shd w:val="clear" w:color="auto" w:fill="FFFFFF"/>
                </w:rPr>
                <w:t>miit.gov.cn</w:t>
              </w:r>
            </w:hyperlink>
            <w:r w:rsidRPr="00C2723D">
              <w:rPr>
                <w:rFonts w:asciiTheme="majorHAnsi" w:hAnsiTheme="majorHAnsi" w:cstheme="majorHAnsi"/>
                <w:color w:val="000000"/>
                <w:sz w:val="16"/>
                <w:szCs w:val="16"/>
                <w:shd w:val="clear" w:color="auto" w:fill="FFFFFF"/>
              </w:rPr>
              <w:t> </w:t>
            </w:r>
          </w:p>
          <w:p w14:paraId="7C04B03E" w14:textId="4DFEC60D"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1" w:history="1">
              <w:r w:rsidR="00484534" w:rsidRPr="00C2723D">
                <w:rPr>
                  <w:rStyle w:val="Hyperlink"/>
                  <w:rFonts w:asciiTheme="majorHAnsi" w:hAnsiTheme="majorHAnsi" w:cstheme="majorHAnsi"/>
                  <w:color w:val="0E568C"/>
                  <w:sz w:val="16"/>
                  <w:szCs w:val="16"/>
                  <w:shd w:val="clear" w:color="auto" w:fill="FFFFFF"/>
                </w:rPr>
                <w:t>Agency Contact Webpage</w:t>
              </w:r>
            </w:hyperlink>
            <w:r w:rsidR="00484534" w:rsidRPr="00C2723D">
              <w:rPr>
                <w:rFonts w:asciiTheme="majorHAnsi" w:hAnsiTheme="majorHAnsi" w:cstheme="majorHAnsi"/>
                <w:color w:val="000000"/>
                <w:sz w:val="16"/>
                <w:szCs w:val="16"/>
                <w:shd w:val="clear" w:color="auto" w:fill="FFFFFF"/>
              </w:rPr>
              <w:t> </w:t>
            </w:r>
          </w:p>
          <w:p w14:paraId="5AEA3089" w14:textId="7777777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sidRPr="00C2723D">
              <w:rPr>
                <w:rFonts w:asciiTheme="majorHAnsi" w:hAnsiTheme="majorHAnsi" w:cstheme="majorHAnsi"/>
                <w:i/>
                <w:iCs/>
                <w:color w:val="000000"/>
                <w:sz w:val="16"/>
                <w:szCs w:val="16"/>
                <w:shd w:val="clear" w:color="auto" w:fill="FFFFFF"/>
              </w:rPr>
              <w:t>Ministry of Public Security</w:t>
            </w:r>
          </w:p>
          <w:p w14:paraId="67AB7F8C" w14:textId="64665A5E"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 W: </w:t>
            </w:r>
            <w:hyperlink r:id="rId62" w:history="1">
              <w:r w:rsidRPr="00C2723D">
                <w:rPr>
                  <w:rStyle w:val="Hyperlink"/>
                  <w:rFonts w:asciiTheme="majorHAnsi" w:hAnsiTheme="majorHAnsi" w:cstheme="majorHAnsi"/>
                  <w:color w:val="0E568C"/>
                  <w:sz w:val="16"/>
                  <w:szCs w:val="16"/>
                  <w:shd w:val="clear" w:color="auto" w:fill="FFFFFF"/>
                </w:rPr>
                <w:t>mps.gov.cn</w:t>
              </w:r>
            </w:hyperlink>
            <w:r w:rsidRPr="00C2723D">
              <w:rPr>
                <w:rFonts w:asciiTheme="majorHAnsi" w:hAnsiTheme="majorHAnsi" w:cstheme="majorHAnsi"/>
                <w:color w:val="000000"/>
                <w:sz w:val="16"/>
                <w:szCs w:val="16"/>
                <w:shd w:val="clear" w:color="auto" w:fill="FFFFFF"/>
              </w:rPr>
              <w:t> </w:t>
            </w:r>
          </w:p>
          <w:p w14:paraId="400E4E4C" w14:textId="0C0A6F6C"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3" w:history="1">
              <w:r w:rsidR="00484534" w:rsidRPr="00C2723D">
                <w:rPr>
                  <w:rStyle w:val="Hyperlink"/>
                  <w:rFonts w:asciiTheme="majorHAnsi" w:hAnsiTheme="majorHAnsi" w:cstheme="majorHAnsi"/>
                  <w:color w:val="0E568C"/>
                  <w:sz w:val="16"/>
                  <w:szCs w:val="16"/>
                  <w:shd w:val="clear" w:color="auto" w:fill="FFFFFF"/>
                </w:rPr>
                <w:t>Agency Contact Webpage</w:t>
              </w:r>
            </w:hyperlink>
            <w:r w:rsidR="00484534" w:rsidRPr="00C2723D">
              <w:rPr>
                <w:rFonts w:asciiTheme="majorHAnsi" w:hAnsiTheme="majorHAnsi" w:cstheme="majorHAnsi"/>
                <w:color w:val="000000"/>
                <w:sz w:val="16"/>
                <w:szCs w:val="16"/>
                <w:shd w:val="clear" w:color="auto" w:fill="FFFFFF"/>
              </w:rPr>
              <w:t xml:space="preserve"> (scroll to the bottom)</w:t>
            </w:r>
          </w:p>
        </w:tc>
      </w:tr>
      <w:tr w:rsidR="00484534" w:rsidRPr="00C2723D" w14:paraId="31E3555C"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524A3606" w14:textId="3700369D"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Czech Republic</w:t>
            </w:r>
          </w:p>
          <w:p w14:paraId="0407576E"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68DA96C" w14:textId="2A699A50"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The Office for Personal Data Protection</w:t>
            </w:r>
            <w:r w:rsidRPr="00C2723D">
              <w:rPr>
                <w:rFonts w:asciiTheme="majorHAnsi" w:hAnsiTheme="majorHAnsi" w:cstheme="majorHAnsi"/>
                <w:color w:val="000000"/>
                <w:sz w:val="16"/>
                <w:szCs w:val="16"/>
              </w:rPr>
              <w:t> </w:t>
            </w:r>
          </w:p>
          <w:p w14:paraId="43A967DB" w14:textId="7777777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i/>
                <w:iCs/>
                <w:color w:val="000000"/>
                <w:sz w:val="16"/>
                <w:szCs w:val="16"/>
                <w:shd w:val="clear" w:color="auto" w:fill="FFFFFF"/>
              </w:rPr>
              <w:t>Úřad pro Ochranu Osobních Údajů (UOOU)</w:t>
            </w: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i/>
                <w:iCs/>
                <w:color w:val="000000"/>
                <w:sz w:val="16"/>
                <w:szCs w:val="16"/>
                <w:shd w:val="clear" w:color="auto" w:fill="FFFFFF"/>
              </w:rPr>
              <w:t>.</w:t>
            </w:r>
          </w:p>
          <w:p w14:paraId="55020B4F" w14:textId="7777777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2663925" w14:textId="16CED9EE"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64" w:history="1">
              <w:r w:rsidRPr="00C2723D">
                <w:rPr>
                  <w:rStyle w:val="Hyperlink"/>
                  <w:rFonts w:asciiTheme="majorHAnsi" w:hAnsiTheme="majorHAnsi" w:cstheme="majorHAnsi"/>
                  <w:color w:val="0E568C"/>
                  <w:sz w:val="16"/>
                  <w:szCs w:val="16"/>
                  <w:shd w:val="clear" w:color="auto" w:fill="FFFFFF"/>
                </w:rPr>
                <w:t>uoou.cz</w:t>
              </w:r>
            </w:hyperlink>
            <w:r w:rsidRPr="00C2723D">
              <w:rPr>
                <w:rFonts w:asciiTheme="majorHAnsi" w:hAnsiTheme="majorHAnsi" w:cstheme="majorHAnsi"/>
                <w:color w:val="000000"/>
                <w:sz w:val="16"/>
                <w:szCs w:val="16"/>
                <w:shd w:val="clear" w:color="auto" w:fill="FFFFFF"/>
              </w:rPr>
              <w:t> </w:t>
            </w:r>
          </w:p>
          <w:p w14:paraId="18CF1F5D" w14:textId="0E4845B7"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5" w:history="1">
              <w:r w:rsidR="00484534" w:rsidRPr="00C2723D">
                <w:rPr>
                  <w:rStyle w:val="Hyperlink"/>
                  <w:rFonts w:asciiTheme="majorHAnsi" w:hAnsiTheme="majorHAnsi" w:cstheme="majorHAnsi"/>
                  <w:color w:val="0E568C"/>
                  <w:sz w:val="16"/>
                  <w:szCs w:val="16"/>
                  <w:shd w:val="clear" w:color="auto" w:fill="FFFFFF"/>
                </w:rPr>
                <w:t>English Home Page</w:t>
              </w:r>
            </w:hyperlink>
            <w:r w:rsidR="00484534" w:rsidRPr="00C2723D">
              <w:rPr>
                <w:rFonts w:asciiTheme="majorHAnsi" w:hAnsiTheme="majorHAnsi" w:cstheme="majorHAnsi"/>
                <w:color w:val="000000"/>
                <w:sz w:val="16"/>
                <w:szCs w:val="16"/>
                <w:shd w:val="clear" w:color="auto" w:fill="FFFFFF"/>
              </w:rPr>
              <w:t> </w:t>
            </w:r>
          </w:p>
          <w:p w14:paraId="6E3BE137" w14:textId="1A33E528"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E: </w:t>
            </w:r>
            <w:hyperlink r:id="rId66" w:history="1">
              <w:r w:rsidRPr="00C2723D">
                <w:rPr>
                  <w:rStyle w:val="Hyperlink"/>
                  <w:rFonts w:asciiTheme="majorHAnsi" w:hAnsiTheme="majorHAnsi" w:cstheme="majorHAnsi"/>
                  <w:color w:val="0E568C"/>
                  <w:sz w:val="16"/>
                  <w:szCs w:val="16"/>
                  <w:shd w:val="clear" w:color="auto" w:fill="FFFFFF"/>
                </w:rPr>
                <w:t>posta@uoou.cz</w:t>
              </w:r>
            </w:hyperlink>
            <w:r w:rsidRPr="00C2723D">
              <w:rPr>
                <w:rFonts w:asciiTheme="majorHAnsi" w:hAnsiTheme="majorHAnsi" w:cstheme="majorHAnsi"/>
                <w:color w:val="000000"/>
                <w:sz w:val="16"/>
                <w:szCs w:val="16"/>
                <w:shd w:val="clear" w:color="auto" w:fill="FFFFFF"/>
              </w:rPr>
              <w:t> </w:t>
            </w:r>
          </w:p>
          <w:p w14:paraId="384E60C6" w14:textId="052622D4"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7"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5AB9AC3D"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0B88F4C9" w14:textId="7CA56074"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France</w:t>
            </w:r>
          </w:p>
          <w:p w14:paraId="20236C3B"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203AAE92" w14:textId="38F54D02"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National Commission for Data Protection</w:t>
            </w:r>
            <w:r w:rsidRPr="00C2723D">
              <w:rPr>
                <w:rFonts w:asciiTheme="majorHAnsi" w:hAnsiTheme="majorHAnsi" w:cstheme="majorHAnsi"/>
                <w:color w:val="000000"/>
                <w:sz w:val="16"/>
                <w:szCs w:val="16"/>
              </w:rPr>
              <w:t> </w:t>
            </w:r>
          </w:p>
          <w:p w14:paraId="0D41E3D5" w14:textId="0AA45E26"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i/>
                <w:iCs/>
                <w:color w:val="000000"/>
                <w:sz w:val="16"/>
                <w:szCs w:val="16"/>
                <w:shd w:val="clear" w:color="auto" w:fill="FFFFFF"/>
              </w:rPr>
              <w:t>Commission Nationale de l’Informatique et des Libertés (CNIL)</w:t>
            </w:r>
            <w:r w:rsidRPr="00C2723D">
              <w:rPr>
                <w:rFonts w:asciiTheme="majorHAnsi" w:hAnsiTheme="majorHAnsi"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0570F57E" w14:textId="5680FC8E"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68" w:history="1">
              <w:r w:rsidRPr="00C2723D">
                <w:rPr>
                  <w:rStyle w:val="Hyperlink"/>
                  <w:rFonts w:asciiTheme="majorHAnsi" w:hAnsiTheme="majorHAnsi" w:cstheme="majorHAnsi"/>
                  <w:color w:val="0E568C"/>
                  <w:sz w:val="16"/>
                  <w:szCs w:val="16"/>
                  <w:shd w:val="clear" w:color="auto" w:fill="FFFFFF"/>
                </w:rPr>
                <w:t>cnil.fr</w:t>
              </w:r>
            </w:hyperlink>
            <w:r w:rsidRPr="00C2723D">
              <w:rPr>
                <w:rFonts w:asciiTheme="majorHAnsi" w:hAnsiTheme="majorHAnsi" w:cstheme="majorHAnsi"/>
                <w:color w:val="000000"/>
                <w:sz w:val="16"/>
                <w:szCs w:val="16"/>
                <w:shd w:val="clear" w:color="auto" w:fill="FFFFFF"/>
              </w:rPr>
              <w:t> </w:t>
            </w:r>
          </w:p>
          <w:p w14:paraId="19C377FF" w14:textId="302F201F"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9" w:history="1">
              <w:r w:rsidR="00484534" w:rsidRPr="00C2723D">
                <w:rPr>
                  <w:rStyle w:val="Hyperlink"/>
                  <w:rFonts w:asciiTheme="majorHAnsi" w:hAnsiTheme="majorHAnsi" w:cstheme="majorHAnsi"/>
                  <w:color w:val="0E568C"/>
                  <w:sz w:val="16"/>
                  <w:szCs w:val="16"/>
                  <w:shd w:val="clear" w:color="auto" w:fill="FFFFFF"/>
                </w:rPr>
                <w:t>English Home Page</w:t>
              </w:r>
            </w:hyperlink>
            <w:r w:rsidR="00484534" w:rsidRPr="00C2723D">
              <w:rPr>
                <w:rFonts w:asciiTheme="majorHAnsi" w:hAnsiTheme="majorHAnsi" w:cstheme="majorHAnsi"/>
                <w:color w:val="000000"/>
                <w:sz w:val="16"/>
                <w:szCs w:val="16"/>
                <w:shd w:val="clear" w:color="auto" w:fill="FFFFFF"/>
              </w:rPr>
              <w:t> </w:t>
            </w:r>
          </w:p>
          <w:p w14:paraId="5E96D015" w14:textId="373C2B83"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0"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536CF2B7"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0ACF079A" w14:textId="0A23814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Germany</w:t>
            </w:r>
          </w:p>
          <w:p w14:paraId="436358CA"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5521FEA" w14:textId="7777777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Federal Commissioner for Data Protection and Freedom of Information</w:t>
            </w:r>
          </w:p>
          <w:p w14:paraId="56DCD8F2" w14:textId="76B4C45E"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rPr>
              <w:t> </w:t>
            </w: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i/>
                <w:iCs/>
                <w:color w:val="000000"/>
                <w:sz w:val="16"/>
                <w:szCs w:val="16"/>
                <w:shd w:val="clear" w:color="auto" w:fill="FFFFFF"/>
              </w:rPr>
              <w:t>Bundesbeauftragter für den Datenschutz und die Informationsfreiheit (BfDI)</w:t>
            </w:r>
            <w:r w:rsidRPr="00C2723D">
              <w:rPr>
                <w:rFonts w:asciiTheme="majorHAnsi" w:hAnsiTheme="majorHAnsi" w:cstheme="majorHAnsi"/>
                <w:color w:val="000000"/>
                <w:sz w:val="16"/>
                <w:szCs w:val="16"/>
                <w:shd w:val="clear" w:color="auto" w:fill="FFFFFF"/>
              </w:rPr>
              <w:t>)</w:t>
            </w:r>
          </w:p>
          <w:p w14:paraId="717B8F3B" w14:textId="7777777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337DA1FF" w14:textId="3CFAC01E"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71" w:history="1">
              <w:r w:rsidRPr="00C2723D">
                <w:rPr>
                  <w:rStyle w:val="Hyperlink"/>
                  <w:rFonts w:asciiTheme="majorHAnsi" w:hAnsiTheme="majorHAnsi" w:cstheme="majorHAnsi"/>
                  <w:color w:val="0E568C"/>
                  <w:sz w:val="16"/>
                  <w:szCs w:val="16"/>
                  <w:shd w:val="clear" w:color="auto" w:fill="FFFFFF"/>
                </w:rPr>
                <w:t>bfdi.bund.de</w:t>
              </w:r>
            </w:hyperlink>
            <w:r w:rsidRPr="00C2723D">
              <w:rPr>
                <w:rFonts w:asciiTheme="majorHAnsi" w:hAnsiTheme="majorHAnsi" w:cstheme="majorHAnsi"/>
                <w:color w:val="000000"/>
                <w:sz w:val="16"/>
                <w:szCs w:val="16"/>
                <w:shd w:val="clear" w:color="auto" w:fill="FFFFFF"/>
              </w:rPr>
              <w:t> </w:t>
            </w:r>
          </w:p>
          <w:p w14:paraId="5DB7710D" w14:textId="5D1E481B"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2" w:history="1">
              <w:r w:rsidR="00484534" w:rsidRPr="00C2723D">
                <w:rPr>
                  <w:rStyle w:val="Hyperlink"/>
                  <w:rFonts w:asciiTheme="majorHAnsi" w:hAnsiTheme="majorHAnsi" w:cstheme="majorHAnsi"/>
                  <w:color w:val="0E568C"/>
                  <w:sz w:val="16"/>
                  <w:szCs w:val="16"/>
                  <w:shd w:val="clear" w:color="auto" w:fill="FFFFFF"/>
                </w:rPr>
                <w:t>English Home Page</w:t>
              </w:r>
            </w:hyperlink>
            <w:r w:rsidR="00484534" w:rsidRPr="00C2723D">
              <w:rPr>
                <w:rFonts w:asciiTheme="majorHAnsi" w:hAnsiTheme="majorHAnsi" w:cstheme="majorHAnsi"/>
                <w:color w:val="000000"/>
                <w:sz w:val="16"/>
                <w:szCs w:val="16"/>
                <w:shd w:val="clear" w:color="auto" w:fill="FFFFFF"/>
              </w:rPr>
              <w:t> </w:t>
            </w:r>
          </w:p>
          <w:p w14:paraId="766CE1E4" w14:textId="73952278"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E: </w:t>
            </w:r>
            <w:hyperlink r:id="rId73" w:history="1">
              <w:r w:rsidRPr="00C2723D">
                <w:rPr>
                  <w:rStyle w:val="Hyperlink"/>
                  <w:rFonts w:asciiTheme="majorHAnsi" w:hAnsiTheme="majorHAnsi" w:cstheme="majorHAnsi"/>
                  <w:color w:val="0E568C"/>
                  <w:sz w:val="16"/>
                  <w:szCs w:val="16"/>
                  <w:shd w:val="clear" w:color="auto" w:fill="FFFFFF"/>
                </w:rPr>
                <w:t>poststelle@bfdi.bund.de</w:t>
              </w:r>
            </w:hyperlink>
            <w:r w:rsidRPr="00C2723D">
              <w:rPr>
                <w:rFonts w:asciiTheme="majorHAnsi" w:hAnsiTheme="majorHAnsi" w:cstheme="majorHAnsi"/>
                <w:color w:val="000000"/>
                <w:sz w:val="16"/>
                <w:szCs w:val="16"/>
                <w:shd w:val="clear" w:color="auto" w:fill="FFFFFF"/>
              </w:rPr>
              <w:t> </w:t>
            </w:r>
          </w:p>
          <w:p w14:paraId="3906C2D3" w14:textId="58A4BDA9"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4"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69D001FA"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4349DB6E" w14:textId="5608FC2F"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Hong Kong</w:t>
            </w:r>
          </w:p>
          <w:p w14:paraId="0373D3A5"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2CB4D1DF" w14:textId="7B85B900"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Office of the Privacy Commissioner for Personal Data</w:t>
            </w:r>
            <w:r w:rsidRPr="00C2723D">
              <w:rPr>
                <w:rFonts w:asciiTheme="majorHAnsi" w:hAnsiTheme="majorHAnsi" w:cstheme="majorHAnsi"/>
                <w:color w:val="000000"/>
                <w:sz w:val="16"/>
                <w:szCs w:val="16"/>
              </w:rPr>
              <w:t> </w:t>
            </w:r>
          </w:p>
          <w:p w14:paraId="2FE41D2C" w14:textId="7777777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w:t>
            </w:r>
            <w:r w:rsidRPr="00C2723D">
              <w:rPr>
                <w:rFonts w:asciiTheme="majorHAnsi" w:eastAsia="MS Mincho" w:hAnsiTheme="majorHAnsi" w:cstheme="majorHAnsi"/>
                <w:i/>
                <w:iCs/>
                <w:color w:val="000000"/>
                <w:sz w:val="16"/>
                <w:szCs w:val="16"/>
                <w:shd w:val="clear" w:color="auto" w:fill="FFFFFF"/>
              </w:rPr>
              <w:t>個人資料私隱專員公署</w:t>
            </w:r>
            <w:r w:rsidRPr="00C2723D">
              <w:rPr>
                <w:rFonts w:asciiTheme="majorHAnsi" w:hAnsiTheme="majorHAnsi" w:cstheme="majorHAnsi"/>
                <w:color w:val="000000"/>
                <w:sz w:val="16"/>
                <w:szCs w:val="16"/>
                <w:shd w:val="clear" w:color="auto" w:fill="FFFFFF"/>
              </w:rPr>
              <w:t>)</w:t>
            </w:r>
          </w:p>
          <w:p w14:paraId="5D3FED8F" w14:textId="7777777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CFC0CE5" w14:textId="7517089A"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75" w:history="1">
              <w:r w:rsidRPr="00C2723D">
                <w:rPr>
                  <w:rStyle w:val="Hyperlink"/>
                  <w:rFonts w:asciiTheme="majorHAnsi" w:hAnsiTheme="majorHAnsi" w:cstheme="majorHAnsi"/>
                  <w:color w:val="0E568C"/>
                  <w:sz w:val="16"/>
                  <w:szCs w:val="16"/>
                  <w:shd w:val="clear" w:color="auto" w:fill="FFFFFF"/>
                </w:rPr>
                <w:t>pcpd.org.hk</w:t>
              </w:r>
            </w:hyperlink>
            <w:r w:rsidRPr="00C2723D">
              <w:rPr>
                <w:rFonts w:asciiTheme="majorHAnsi" w:hAnsiTheme="majorHAnsi" w:cstheme="majorHAnsi"/>
                <w:color w:val="000000"/>
                <w:sz w:val="16"/>
                <w:szCs w:val="16"/>
                <w:shd w:val="clear" w:color="auto" w:fill="FFFFFF"/>
              </w:rPr>
              <w:t> </w:t>
            </w:r>
          </w:p>
          <w:p w14:paraId="762611A5" w14:textId="3D16D1B4"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E: </w:t>
            </w:r>
            <w:hyperlink r:id="rId76" w:history="1">
              <w:r w:rsidRPr="00C2723D">
                <w:rPr>
                  <w:rStyle w:val="Hyperlink"/>
                  <w:rFonts w:asciiTheme="majorHAnsi" w:hAnsiTheme="majorHAnsi" w:cstheme="majorHAnsi"/>
                  <w:color w:val="0E568C"/>
                  <w:sz w:val="16"/>
                  <w:szCs w:val="16"/>
                  <w:shd w:val="clear" w:color="auto" w:fill="FFFFFF"/>
                </w:rPr>
                <w:t>communications@pcpd.org.hk</w:t>
              </w:r>
            </w:hyperlink>
            <w:r w:rsidRPr="00C2723D">
              <w:rPr>
                <w:rFonts w:asciiTheme="majorHAnsi" w:hAnsiTheme="majorHAnsi" w:cstheme="majorHAnsi"/>
                <w:color w:val="000000"/>
                <w:sz w:val="16"/>
                <w:szCs w:val="16"/>
                <w:shd w:val="clear" w:color="auto" w:fill="FFFFFF"/>
              </w:rPr>
              <w:t> </w:t>
            </w:r>
          </w:p>
          <w:p w14:paraId="2D7FDC0E" w14:textId="77777777"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7" w:history="1">
              <w:r w:rsidR="00484534" w:rsidRPr="00C2723D">
                <w:rPr>
                  <w:rStyle w:val="Hyperlink"/>
                  <w:rFonts w:asciiTheme="majorHAnsi" w:hAnsiTheme="majorHAnsi" w:cstheme="majorHAnsi"/>
                  <w:color w:val="0E568C"/>
                  <w:sz w:val="16"/>
                  <w:szCs w:val="16"/>
                  <w:shd w:val="clear" w:color="auto" w:fill="FFFFFF"/>
                </w:rPr>
                <w:t>Agency Contact Webpage</w:t>
              </w:r>
            </w:hyperlink>
          </w:p>
          <w:p w14:paraId="1D29DB55" w14:textId="7777777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r>
      <w:tr w:rsidR="00484534" w:rsidRPr="00C2723D" w14:paraId="5B5F189D"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6BE8B334" w14:textId="19BA42E8"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Hungary</w:t>
            </w:r>
          </w:p>
          <w:p w14:paraId="592FB47F"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3BBED6E8" w14:textId="3DE04320"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Hungarian National Authority for Data Protection and Freedom of Information</w:t>
            </w:r>
            <w:r w:rsidRPr="00C2723D">
              <w:rPr>
                <w:rFonts w:asciiTheme="majorHAnsi" w:hAnsiTheme="majorHAnsi" w:cstheme="majorHAnsi"/>
                <w:color w:val="000000"/>
                <w:sz w:val="16"/>
                <w:szCs w:val="16"/>
              </w:rPr>
              <w:t> </w:t>
            </w:r>
          </w:p>
          <w:p w14:paraId="02BA2D8B" w14:textId="1178A72A"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i/>
                <w:iCs/>
                <w:color w:val="000000"/>
                <w:sz w:val="16"/>
                <w:szCs w:val="16"/>
                <w:shd w:val="clear" w:color="auto" w:fill="FFFFFF"/>
              </w:rPr>
              <w:t>Nemzeti Adatvédelmi és Információszabadság Hatóság (NAIH)</w:t>
            </w:r>
            <w:r w:rsidRPr="00C2723D">
              <w:rPr>
                <w:rFonts w:asciiTheme="majorHAnsi" w:hAnsiTheme="majorHAnsi"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9A58F95" w14:textId="38D3C6C8"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78" w:history="1">
              <w:r w:rsidRPr="00C2723D">
                <w:rPr>
                  <w:rStyle w:val="Hyperlink"/>
                  <w:rFonts w:asciiTheme="majorHAnsi" w:hAnsiTheme="majorHAnsi" w:cstheme="majorHAnsi"/>
                  <w:color w:val="0E568C"/>
                  <w:sz w:val="16"/>
                  <w:szCs w:val="16"/>
                  <w:shd w:val="clear" w:color="auto" w:fill="FFFFFF"/>
                </w:rPr>
                <w:t>naih.hu</w:t>
              </w:r>
            </w:hyperlink>
            <w:r w:rsidRPr="00C2723D">
              <w:rPr>
                <w:rFonts w:asciiTheme="majorHAnsi" w:hAnsiTheme="majorHAnsi" w:cstheme="majorHAnsi"/>
                <w:color w:val="000000"/>
                <w:sz w:val="16"/>
                <w:szCs w:val="16"/>
                <w:shd w:val="clear" w:color="auto" w:fill="FFFFFF"/>
              </w:rPr>
              <w:t> </w:t>
            </w:r>
          </w:p>
          <w:p w14:paraId="3CD60BAC" w14:textId="1C745D82"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9" w:history="1">
              <w:r w:rsidR="00484534" w:rsidRPr="00C2723D">
                <w:rPr>
                  <w:rStyle w:val="Hyperlink"/>
                  <w:rFonts w:asciiTheme="majorHAnsi" w:hAnsiTheme="majorHAnsi" w:cstheme="majorHAnsi"/>
                  <w:color w:val="0E568C"/>
                  <w:sz w:val="16"/>
                  <w:szCs w:val="16"/>
                  <w:shd w:val="clear" w:color="auto" w:fill="FFFFFF"/>
                </w:rPr>
                <w:t>English Home Page</w:t>
              </w:r>
            </w:hyperlink>
            <w:r w:rsidR="00484534" w:rsidRPr="00C2723D">
              <w:rPr>
                <w:rFonts w:asciiTheme="majorHAnsi" w:hAnsiTheme="majorHAnsi" w:cstheme="majorHAnsi"/>
                <w:color w:val="000000"/>
                <w:sz w:val="16"/>
                <w:szCs w:val="16"/>
                <w:shd w:val="clear" w:color="auto" w:fill="FFFFFF"/>
              </w:rPr>
              <w:t> </w:t>
            </w:r>
          </w:p>
          <w:p w14:paraId="3439F760" w14:textId="6FEBF1C6"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E: </w:t>
            </w:r>
            <w:hyperlink r:id="rId80" w:history="1">
              <w:r w:rsidRPr="00C2723D">
                <w:rPr>
                  <w:rStyle w:val="Hyperlink"/>
                  <w:rFonts w:asciiTheme="majorHAnsi" w:hAnsiTheme="majorHAnsi" w:cstheme="majorHAnsi"/>
                  <w:color w:val="0E568C"/>
                  <w:sz w:val="16"/>
                  <w:szCs w:val="16"/>
                  <w:shd w:val="clear" w:color="auto" w:fill="FFFFFF"/>
                </w:rPr>
                <w:t>ugyfelszolgalat@naih.hu</w:t>
              </w:r>
            </w:hyperlink>
            <w:r w:rsidRPr="00C2723D">
              <w:rPr>
                <w:rFonts w:asciiTheme="majorHAnsi" w:hAnsiTheme="majorHAnsi" w:cstheme="majorHAnsi"/>
                <w:color w:val="000000"/>
                <w:sz w:val="16"/>
                <w:szCs w:val="16"/>
                <w:shd w:val="clear" w:color="auto" w:fill="FFFFFF"/>
              </w:rPr>
              <w:t> </w:t>
            </w:r>
          </w:p>
          <w:p w14:paraId="13CA850E" w14:textId="54252455"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1"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33EC56AA"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295F59A0" w14:textId="7A5D78E8"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lastRenderedPageBreak/>
              <w:t>Italy</w:t>
            </w:r>
          </w:p>
          <w:p w14:paraId="49FE2A76"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36A57A0" w14:textId="1E822DBE"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Data Protection Authority</w:t>
            </w:r>
            <w:r w:rsidRPr="00C2723D">
              <w:rPr>
                <w:rFonts w:asciiTheme="majorHAnsi" w:hAnsiTheme="majorHAnsi" w:cstheme="majorHAnsi"/>
                <w:color w:val="000000"/>
                <w:sz w:val="16"/>
                <w:szCs w:val="16"/>
              </w:rPr>
              <w:t> </w:t>
            </w:r>
          </w:p>
          <w:p w14:paraId="123FF4BC" w14:textId="79C9CA94"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i/>
                <w:iCs/>
                <w:color w:val="000000"/>
                <w:sz w:val="16"/>
                <w:szCs w:val="16"/>
                <w:shd w:val="clear" w:color="auto" w:fill="FFFFFF"/>
              </w:rPr>
              <w:t>Garante per la Protezione dei Dati Personali</w:t>
            </w:r>
            <w:r w:rsidRPr="00C2723D">
              <w:rPr>
                <w:rFonts w:asciiTheme="majorHAnsi" w:hAnsiTheme="majorHAnsi"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20E29B54" w14:textId="5A0B62FA"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82" w:history="1">
              <w:r w:rsidRPr="00C2723D">
                <w:rPr>
                  <w:rStyle w:val="Hyperlink"/>
                  <w:rFonts w:asciiTheme="majorHAnsi" w:hAnsiTheme="majorHAnsi" w:cstheme="majorHAnsi"/>
                  <w:color w:val="0E568C"/>
                  <w:sz w:val="16"/>
                  <w:szCs w:val="16"/>
                  <w:shd w:val="clear" w:color="auto" w:fill="FFFFFF"/>
                </w:rPr>
                <w:t>garanteprivacy.it</w:t>
              </w:r>
            </w:hyperlink>
            <w:r w:rsidRPr="00C2723D">
              <w:rPr>
                <w:rFonts w:asciiTheme="majorHAnsi" w:hAnsiTheme="majorHAnsi" w:cstheme="majorHAnsi"/>
                <w:color w:val="000000"/>
                <w:sz w:val="16"/>
                <w:szCs w:val="16"/>
                <w:shd w:val="clear" w:color="auto" w:fill="FFFFFF"/>
              </w:rPr>
              <w:t> </w:t>
            </w:r>
          </w:p>
          <w:p w14:paraId="7AE033EC" w14:textId="52AE5D45"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3" w:history="1">
              <w:r w:rsidR="00484534" w:rsidRPr="00C2723D">
                <w:rPr>
                  <w:rStyle w:val="Hyperlink"/>
                  <w:rFonts w:asciiTheme="majorHAnsi" w:hAnsiTheme="majorHAnsi" w:cstheme="majorHAnsi"/>
                  <w:color w:val="0E568C"/>
                  <w:sz w:val="16"/>
                  <w:szCs w:val="16"/>
                  <w:shd w:val="clear" w:color="auto" w:fill="FFFFFF"/>
                </w:rPr>
                <w:t>English Home Page</w:t>
              </w:r>
            </w:hyperlink>
            <w:r w:rsidR="00484534" w:rsidRPr="00C2723D">
              <w:rPr>
                <w:rFonts w:asciiTheme="majorHAnsi" w:hAnsiTheme="majorHAnsi" w:cstheme="majorHAnsi"/>
                <w:color w:val="000000"/>
                <w:sz w:val="16"/>
                <w:szCs w:val="16"/>
                <w:shd w:val="clear" w:color="auto" w:fill="FFFFFF"/>
              </w:rPr>
              <w:t> </w:t>
            </w:r>
          </w:p>
          <w:p w14:paraId="32D5C440" w14:textId="6B67CAD8"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E: </w:t>
            </w:r>
            <w:hyperlink r:id="rId84" w:history="1">
              <w:r w:rsidRPr="00C2723D">
                <w:rPr>
                  <w:rStyle w:val="Hyperlink"/>
                  <w:rFonts w:asciiTheme="majorHAnsi" w:hAnsiTheme="majorHAnsi" w:cstheme="majorHAnsi"/>
                  <w:color w:val="0E568C"/>
                  <w:sz w:val="16"/>
                  <w:szCs w:val="16"/>
                  <w:shd w:val="clear" w:color="auto" w:fill="FFFFFF"/>
                </w:rPr>
                <w:t>protocollo@gpdp.it</w:t>
              </w:r>
            </w:hyperlink>
            <w:r w:rsidRPr="00C2723D">
              <w:rPr>
                <w:rFonts w:asciiTheme="majorHAnsi" w:hAnsiTheme="majorHAnsi" w:cstheme="majorHAnsi"/>
                <w:color w:val="000000"/>
                <w:sz w:val="16"/>
                <w:szCs w:val="16"/>
                <w:shd w:val="clear" w:color="auto" w:fill="FFFFFF"/>
              </w:rPr>
              <w:t xml:space="preserve">; </w:t>
            </w:r>
            <w:hyperlink r:id="rId85" w:history="1">
              <w:r w:rsidRPr="00C2723D">
                <w:rPr>
                  <w:rStyle w:val="Hyperlink"/>
                  <w:rFonts w:asciiTheme="majorHAnsi" w:hAnsiTheme="majorHAnsi" w:cstheme="majorHAnsi"/>
                  <w:color w:val="0E568C"/>
                  <w:sz w:val="16"/>
                  <w:szCs w:val="16"/>
                  <w:shd w:val="clear" w:color="auto" w:fill="FFFFFF"/>
                </w:rPr>
                <w:t>urp@gpdp.it</w:t>
              </w:r>
            </w:hyperlink>
            <w:r w:rsidRPr="00C2723D">
              <w:rPr>
                <w:rFonts w:asciiTheme="majorHAnsi" w:hAnsiTheme="majorHAnsi" w:cstheme="majorHAnsi"/>
                <w:color w:val="000000"/>
                <w:sz w:val="16"/>
                <w:szCs w:val="16"/>
                <w:shd w:val="clear" w:color="auto" w:fill="FFFFFF"/>
              </w:rPr>
              <w:t> </w:t>
            </w:r>
          </w:p>
          <w:p w14:paraId="3D88608A" w14:textId="5EDCEEB0"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6"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070EA0E1"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12AB1088" w14:textId="2C4B384D"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Japan</w:t>
            </w:r>
          </w:p>
          <w:p w14:paraId="47A5DDC3"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38CD0B5" w14:textId="146A30A0"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Personal Information Protection Commission</w:t>
            </w:r>
            <w:r w:rsidRPr="00C2723D">
              <w:rPr>
                <w:rFonts w:asciiTheme="majorHAnsi" w:hAnsiTheme="majorHAnsi" w:cstheme="majorHAnsi"/>
                <w:color w:val="000000"/>
                <w:sz w:val="16"/>
                <w:szCs w:val="16"/>
              </w:rPr>
              <w:t> </w:t>
            </w:r>
          </w:p>
          <w:p w14:paraId="5C2F80C0" w14:textId="7777777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w:t>
            </w:r>
            <w:r w:rsidRPr="00C2723D">
              <w:rPr>
                <w:rFonts w:asciiTheme="majorHAnsi" w:eastAsia="MS Mincho" w:hAnsiTheme="majorHAnsi" w:cstheme="majorHAnsi"/>
                <w:i/>
                <w:iCs/>
                <w:color w:val="000000"/>
                <w:sz w:val="16"/>
                <w:szCs w:val="16"/>
                <w:shd w:val="clear" w:color="auto" w:fill="FFFFFF"/>
              </w:rPr>
              <w:t>個人情報保護委員会</w:t>
            </w:r>
            <w:r w:rsidRPr="00C2723D">
              <w:rPr>
                <w:rFonts w:asciiTheme="majorHAnsi" w:hAnsiTheme="majorHAnsi" w:cstheme="majorHAnsi"/>
                <w:color w:val="000000"/>
                <w:sz w:val="16"/>
                <w:szCs w:val="16"/>
                <w:shd w:val="clear" w:color="auto" w:fill="FFFFFF"/>
              </w:rPr>
              <w:t>)</w:t>
            </w:r>
          </w:p>
          <w:p w14:paraId="256B2D27" w14:textId="7777777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9B4B3A4" w14:textId="1AEF5526"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87" w:history="1">
              <w:r w:rsidRPr="00C2723D">
                <w:rPr>
                  <w:rStyle w:val="Hyperlink"/>
                  <w:rFonts w:asciiTheme="majorHAnsi" w:hAnsiTheme="majorHAnsi" w:cstheme="majorHAnsi"/>
                  <w:color w:val="0E568C"/>
                  <w:sz w:val="16"/>
                  <w:szCs w:val="16"/>
                  <w:shd w:val="clear" w:color="auto" w:fill="FFFFFF"/>
                </w:rPr>
                <w:t>ppc.go.jp</w:t>
              </w:r>
            </w:hyperlink>
            <w:r w:rsidRPr="00C2723D">
              <w:rPr>
                <w:rFonts w:asciiTheme="majorHAnsi" w:hAnsiTheme="majorHAnsi" w:cstheme="majorHAnsi"/>
                <w:color w:val="000000"/>
                <w:sz w:val="16"/>
                <w:szCs w:val="16"/>
                <w:shd w:val="clear" w:color="auto" w:fill="FFFFFF"/>
              </w:rPr>
              <w:t> </w:t>
            </w:r>
          </w:p>
          <w:p w14:paraId="5C971FC3" w14:textId="6E11A812"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8" w:history="1">
              <w:r w:rsidR="00484534" w:rsidRPr="00C2723D">
                <w:rPr>
                  <w:rStyle w:val="Hyperlink"/>
                  <w:rFonts w:asciiTheme="majorHAnsi" w:hAnsiTheme="majorHAnsi" w:cstheme="majorHAnsi"/>
                  <w:color w:val="0E568C"/>
                  <w:sz w:val="16"/>
                  <w:szCs w:val="16"/>
                  <w:shd w:val="clear" w:color="auto" w:fill="FFFFFF"/>
                </w:rPr>
                <w:t>English Home Page</w:t>
              </w:r>
            </w:hyperlink>
            <w:r w:rsidR="00484534" w:rsidRPr="00C2723D">
              <w:rPr>
                <w:rFonts w:asciiTheme="majorHAnsi" w:hAnsiTheme="majorHAnsi" w:cstheme="majorHAnsi"/>
                <w:color w:val="000000"/>
                <w:sz w:val="16"/>
                <w:szCs w:val="16"/>
                <w:shd w:val="clear" w:color="auto" w:fill="FFFFFF"/>
              </w:rPr>
              <w:t> </w:t>
            </w:r>
          </w:p>
          <w:p w14:paraId="2012A9F3" w14:textId="0DC8D43E"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9"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1C8D1ED9"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77CD447E" w14:textId="253E58FC"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Mexico</w:t>
            </w:r>
          </w:p>
          <w:p w14:paraId="18C99587"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1B744B0" w14:textId="48EBCD68"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National Institute for Transparency, Access to Information and Protection of Personal Data</w:t>
            </w:r>
            <w:r w:rsidRPr="00C2723D">
              <w:rPr>
                <w:rFonts w:asciiTheme="majorHAnsi" w:hAnsiTheme="majorHAnsi" w:cstheme="majorHAnsi"/>
                <w:color w:val="000000"/>
                <w:sz w:val="16"/>
                <w:szCs w:val="16"/>
              </w:rPr>
              <w:t> </w:t>
            </w:r>
          </w:p>
          <w:p w14:paraId="000699CB" w14:textId="765C4A3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i/>
                <w:iCs/>
                <w:color w:val="000000"/>
                <w:sz w:val="16"/>
                <w:szCs w:val="16"/>
                <w:shd w:val="clear" w:color="auto" w:fill="FFFFFF"/>
              </w:rPr>
              <w:t>Instituto Nacional de Transparencia, Acceso a la Información y Protección de Datos Personales (INAI)</w:t>
            </w:r>
            <w:r w:rsidRPr="00C2723D">
              <w:rPr>
                <w:rFonts w:asciiTheme="majorHAnsi" w:hAnsiTheme="majorHAnsi"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6A2F4F61" w14:textId="60F374FB"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90" w:history="1">
              <w:r w:rsidRPr="00C2723D">
                <w:rPr>
                  <w:rStyle w:val="Hyperlink"/>
                  <w:rFonts w:asciiTheme="majorHAnsi" w:hAnsiTheme="majorHAnsi" w:cstheme="majorHAnsi"/>
                  <w:color w:val="0E568C"/>
                  <w:sz w:val="16"/>
                  <w:szCs w:val="16"/>
                  <w:shd w:val="clear" w:color="auto" w:fill="FFFFFF"/>
                </w:rPr>
                <w:t>home.inai.org.mx/</w:t>
              </w:r>
            </w:hyperlink>
            <w:r w:rsidRPr="00C2723D">
              <w:rPr>
                <w:rFonts w:asciiTheme="majorHAnsi" w:hAnsiTheme="majorHAnsi" w:cstheme="majorHAnsi"/>
                <w:color w:val="000000"/>
                <w:sz w:val="16"/>
                <w:szCs w:val="16"/>
                <w:shd w:val="clear" w:color="auto" w:fill="FFFFFF"/>
              </w:rPr>
              <w:t> </w:t>
            </w:r>
          </w:p>
          <w:p w14:paraId="46CDD19B" w14:textId="261A7F70"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E: </w:t>
            </w:r>
            <w:hyperlink r:id="rId91" w:history="1">
              <w:r w:rsidRPr="00C2723D">
                <w:rPr>
                  <w:rStyle w:val="Hyperlink"/>
                  <w:rFonts w:asciiTheme="majorHAnsi" w:hAnsiTheme="majorHAnsi" w:cstheme="majorHAnsi"/>
                  <w:color w:val="0E568C"/>
                  <w:sz w:val="16"/>
                  <w:szCs w:val="16"/>
                  <w:shd w:val="clear" w:color="auto" w:fill="FFFFFF"/>
                </w:rPr>
                <w:t>atencion@inai.org.mx</w:t>
              </w:r>
            </w:hyperlink>
            <w:r w:rsidRPr="00C2723D">
              <w:rPr>
                <w:rFonts w:asciiTheme="majorHAnsi" w:hAnsiTheme="majorHAnsi" w:cstheme="majorHAnsi"/>
                <w:color w:val="000000"/>
                <w:sz w:val="16"/>
                <w:szCs w:val="16"/>
                <w:shd w:val="clear" w:color="auto" w:fill="FFFFFF"/>
              </w:rPr>
              <w:t> </w:t>
            </w:r>
          </w:p>
          <w:p w14:paraId="4A14D71C" w14:textId="155F00EB"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2"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7ACA9D5D"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6D13CBD6"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sidRPr="00C36E0F">
              <w:rPr>
                <w:rFonts w:asciiTheme="majorHAnsi" w:hAnsiTheme="majorHAnsi" w:cstheme="majorHAnsi"/>
                <w:color w:val="000000"/>
                <w:sz w:val="16"/>
                <w:szCs w:val="16"/>
                <w:shd w:val="clear" w:color="auto" w:fill="FFFFFF"/>
                <w:lang w:val="en-US"/>
              </w:rPr>
              <w:t>Morocco</w:t>
            </w:r>
          </w:p>
          <w:p w14:paraId="2B7FB7EC"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924FD46" w14:textId="3DE74B99"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National Commission for the Protection of Personal Data </w:t>
            </w:r>
          </w:p>
          <w:p w14:paraId="3572953A" w14:textId="63425049"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i/>
                <w:iCs/>
                <w:color w:val="000000"/>
                <w:sz w:val="16"/>
                <w:szCs w:val="16"/>
                <w:shd w:val="clear" w:color="auto" w:fill="FFFFFF"/>
              </w:rPr>
              <w:t>Commission Nationale de Contrôle de la Protection des Données à Caractère Personnel</w:t>
            </w:r>
            <w:r w:rsidRPr="00C2723D">
              <w:rPr>
                <w:rFonts w:asciiTheme="majorHAnsi" w:hAnsiTheme="majorHAnsi"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E209F32" w14:textId="1108C4A4"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93" w:history="1">
              <w:r w:rsidRPr="00C2723D">
                <w:rPr>
                  <w:rStyle w:val="Hyperlink"/>
                  <w:rFonts w:asciiTheme="majorHAnsi" w:hAnsiTheme="majorHAnsi" w:cstheme="majorHAnsi"/>
                  <w:color w:val="0E568C"/>
                  <w:sz w:val="16"/>
                  <w:szCs w:val="16"/>
                  <w:shd w:val="clear" w:color="auto" w:fill="FFFFFF"/>
                </w:rPr>
                <w:t>cndp.ma</w:t>
              </w:r>
            </w:hyperlink>
            <w:r w:rsidRPr="00C2723D">
              <w:rPr>
                <w:rFonts w:asciiTheme="majorHAnsi" w:hAnsiTheme="majorHAnsi" w:cstheme="majorHAnsi"/>
                <w:color w:val="000000"/>
                <w:sz w:val="16"/>
                <w:szCs w:val="16"/>
                <w:shd w:val="clear" w:color="auto" w:fill="FFFFFF"/>
              </w:rPr>
              <w:t> </w:t>
            </w:r>
          </w:p>
          <w:p w14:paraId="15B73912" w14:textId="311447D3"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E: </w:t>
            </w:r>
            <w:hyperlink r:id="rId94" w:history="1">
              <w:r w:rsidRPr="00C2723D">
                <w:rPr>
                  <w:rStyle w:val="Hyperlink"/>
                  <w:rFonts w:asciiTheme="majorHAnsi" w:hAnsiTheme="majorHAnsi" w:cstheme="majorHAnsi"/>
                  <w:color w:val="0E568C"/>
                  <w:sz w:val="16"/>
                  <w:szCs w:val="16"/>
                  <w:shd w:val="clear" w:color="auto" w:fill="FFFFFF"/>
                </w:rPr>
                <w:t>contact@cndp.ma</w:t>
              </w:r>
            </w:hyperlink>
            <w:r w:rsidRPr="00C2723D">
              <w:rPr>
                <w:rFonts w:asciiTheme="majorHAnsi" w:hAnsiTheme="majorHAnsi" w:cstheme="majorHAnsi"/>
                <w:color w:val="000000"/>
                <w:sz w:val="16"/>
                <w:szCs w:val="16"/>
                <w:shd w:val="clear" w:color="auto" w:fill="FFFFFF"/>
              </w:rPr>
              <w:t> </w:t>
            </w:r>
          </w:p>
          <w:p w14:paraId="13F36085" w14:textId="66048E84"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5"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380BD355"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35308301" w14:textId="67DE0081"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The Netherlands</w:t>
            </w:r>
          </w:p>
          <w:p w14:paraId="211E8599"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05A37466" w14:textId="689CA1CF"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Data Protection Authority</w:t>
            </w:r>
            <w:r w:rsidRPr="00C2723D">
              <w:rPr>
                <w:rFonts w:asciiTheme="majorHAnsi" w:hAnsiTheme="majorHAnsi" w:cstheme="majorHAnsi"/>
                <w:color w:val="000000"/>
                <w:sz w:val="16"/>
                <w:szCs w:val="16"/>
              </w:rPr>
              <w:t> </w:t>
            </w:r>
          </w:p>
          <w:p w14:paraId="43FDF870" w14:textId="13C01B6C"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i/>
                <w:iCs/>
                <w:color w:val="000000"/>
                <w:sz w:val="16"/>
                <w:szCs w:val="16"/>
                <w:shd w:val="clear" w:color="auto" w:fill="FFFFFF"/>
              </w:rPr>
              <w:t>Autoriteit Persoonsgegevens</w:t>
            </w:r>
            <w:r w:rsidRPr="00C2723D">
              <w:rPr>
                <w:rFonts w:asciiTheme="majorHAnsi" w:hAnsiTheme="majorHAnsi"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4A1A807" w14:textId="1699192B"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96" w:history="1">
              <w:r w:rsidRPr="00C2723D">
                <w:rPr>
                  <w:rStyle w:val="Hyperlink"/>
                  <w:rFonts w:asciiTheme="majorHAnsi" w:hAnsiTheme="majorHAnsi" w:cstheme="majorHAnsi"/>
                  <w:color w:val="0E568C"/>
                  <w:sz w:val="16"/>
                  <w:szCs w:val="16"/>
                  <w:shd w:val="clear" w:color="auto" w:fill="FFFFFF"/>
                </w:rPr>
                <w:t>autoriteitpersoonsgegevens.nl</w:t>
              </w:r>
            </w:hyperlink>
            <w:r w:rsidRPr="00C2723D">
              <w:rPr>
                <w:rFonts w:asciiTheme="majorHAnsi" w:hAnsiTheme="majorHAnsi" w:cstheme="majorHAnsi"/>
                <w:color w:val="000000"/>
                <w:sz w:val="16"/>
                <w:szCs w:val="16"/>
                <w:shd w:val="clear" w:color="auto" w:fill="FFFFFF"/>
              </w:rPr>
              <w:t> </w:t>
            </w:r>
          </w:p>
          <w:p w14:paraId="11A8D51B" w14:textId="5B2CC268"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7" w:history="1">
              <w:r w:rsidR="00484534" w:rsidRPr="00C2723D">
                <w:rPr>
                  <w:rStyle w:val="Hyperlink"/>
                  <w:rFonts w:asciiTheme="majorHAnsi" w:hAnsiTheme="majorHAnsi" w:cstheme="majorHAnsi"/>
                  <w:color w:val="0E568C"/>
                  <w:sz w:val="16"/>
                  <w:szCs w:val="16"/>
                  <w:shd w:val="clear" w:color="auto" w:fill="FFFFFF"/>
                </w:rPr>
                <w:t>English Home Page</w:t>
              </w:r>
            </w:hyperlink>
            <w:r w:rsidR="00484534" w:rsidRPr="00C2723D">
              <w:rPr>
                <w:rFonts w:asciiTheme="majorHAnsi" w:hAnsiTheme="majorHAnsi" w:cstheme="majorHAnsi"/>
                <w:color w:val="000000"/>
                <w:sz w:val="16"/>
                <w:szCs w:val="16"/>
                <w:shd w:val="clear" w:color="auto" w:fill="FFFFFF"/>
              </w:rPr>
              <w:t> </w:t>
            </w:r>
          </w:p>
          <w:p w14:paraId="5A883FFE" w14:textId="7793B736"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8"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5A18FA79"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77E55F93" w14:textId="323F26F1"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Singapore</w:t>
            </w:r>
          </w:p>
          <w:p w14:paraId="35907ACC"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274188A5" w14:textId="3F504012"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Personal Data Protection Commission (PDPC)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35686863" w14:textId="3C0B58B5"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99" w:history="1">
              <w:r w:rsidRPr="00C2723D">
                <w:rPr>
                  <w:rStyle w:val="Hyperlink"/>
                  <w:rFonts w:asciiTheme="majorHAnsi" w:hAnsiTheme="majorHAnsi" w:cstheme="majorHAnsi"/>
                  <w:color w:val="0E568C"/>
                  <w:sz w:val="16"/>
                  <w:szCs w:val="16"/>
                  <w:shd w:val="clear" w:color="auto" w:fill="FFFFFF"/>
                </w:rPr>
                <w:t>pdpc.gov.sg</w:t>
              </w:r>
            </w:hyperlink>
            <w:r w:rsidRPr="00C2723D">
              <w:rPr>
                <w:rFonts w:asciiTheme="majorHAnsi" w:hAnsiTheme="majorHAnsi" w:cstheme="majorHAnsi"/>
                <w:color w:val="000000"/>
                <w:sz w:val="16"/>
                <w:szCs w:val="16"/>
                <w:shd w:val="clear" w:color="auto" w:fill="FFFFFF"/>
              </w:rPr>
              <w:t> </w:t>
            </w:r>
          </w:p>
          <w:p w14:paraId="2A6C1D3A" w14:textId="765FE989"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E: Form available </w:t>
            </w:r>
            <w:hyperlink r:id="rId100" w:history="1">
              <w:r w:rsidRPr="00C2723D">
                <w:rPr>
                  <w:rStyle w:val="Hyperlink"/>
                  <w:rFonts w:asciiTheme="majorHAnsi" w:hAnsiTheme="majorHAnsi" w:cstheme="majorHAnsi"/>
                  <w:color w:val="0E568C"/>
                  <w:sz w:val="16"/>
                  <w:szCs w:val="16"/>
                  <w:shd w:val="clear" w:color="auto" w:fill="FFFFFF"/>
                </w:rPr>
                <w:t>here</w:t>
              </w:r>
            </w:hyperlink>
            <w:r w:rsidRPr="00C2723D">
              <w:rPr>
                <w:rFonts w:asciiTheme="majorHAnsi" w:hAnsiTheme="majorHAnsi" w:cstheme="majorHAnsi"/>
                <w:color w:val="000000"/>
                <w:sz w:val="16"/>
                <w:szCs w:val="16"/>
                <w:shd w:val="clear" w:color="auto" w:fill="FFFFFF"/>
              </w:rPr>
              <w:t> </w:t>
            </w:r>
          </w:p>
          <w:p w14:paraId="6618A258" w14:textId="4E7C49E2"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1"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1F1766FC"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2017BAF5" w14:textId="291C0E14"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South Africa</w:t>
            </w:r>
          </w:p>
          <w:p w14:paraId="496C0F23"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3E469739" w14:textId="61BA88A0"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The Information Regulator</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B6466FF" w14:textId="2A5AB36E"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W: inforegulator.org.za/ </w:t>
            </w:r>
          </w:p>
          <w:p w14:paraId="7B9886B7" w14:textId="3F5BDEF9"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E: enquiries@inforegulator.org.za. </w:t>
            </w:r>
          </w:p>
          <w:p w14:paraId="161AD984" w14:textId="547E2325"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2"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609B0292"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5FD696B4" w14:textId="342A2CBF"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South Korea</w:t>
            </w:r>
          </w:p>
          <w:p w14:paraId="46606A55"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43967492" w14:textId="75FCCD69"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Personal Information Protection Commission (PIPC)</w:t>
            </w:r>
            <w:r w:rsidRPr="00C2723D">
              <w:rPr>
                <w:rFonts w:asciiTheme="majorHAnsi" w:hAnsiTheme="majorHAnsi" w:cstheme="majorHAnsi"/>
                <w:color w:val="000000"/>
                <w:sz w:val="16"/>
                <w:szCs w:val="16"/>
              </w:rPr>
              <w:t> </w:t>
            </w:r>
          </w:p>
          <w:p w14:paraId="4EFF317B" w14:textId="60B8EBC8"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Financial Services Commission (FSC)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50F1A7F" w14:textId="1DF0D40C"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i/>
                <w:iCs/>
                <w:color w:val="000000"/>
                <w:sz w:val="16"/>
                <w:szCs w:val="16"/>
                <w:shd w:val="clear" w:color="auto" w:fill="FFFFFF"/>
              </w:rPr>
              <w:t>Personal Information Protection Commission</w:t>
            </w:r>
            <w:r w:rsidRPr="00C2723D">
              <w:rPr>
                <w:rFonts w:asciiTheme="majorHAnsi" w:hAnsiTheme="majorHAnsi" w:cstheme="majorHAnsi"/>
                <w:color w:val="000000"/>
                <w:sz w:val="16"/>
                <w:szCs w:val="16"/>
                <w:shd w:val="clear" w:color="auto" w:fill="FFFFFF"/>
              </w:rPr>
              <w:t> </w:t>
            </w:r>
          </w:p>
          <w:p w14:paraId="3FD3F935" w14:textId="2143160A"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103" w:history="1">
              <w:r w:rsidRPr="00C2723D">
                <w:rPr>
                  <w:rStyle w:val="Hyperlink"/>
                  <w:rFonts w:asciiTheme="majorHAnsi" w:hAnsiTheme="majorHAnsi" w:cstheme="majorHAnsi"/>
                  <w:color w:val="0E568C"/>
                  <w:sz w:val="16"/>
                  <w:szCs w:val="16"/>
                  <w:shd w:val="clear" w:color="auto" w:fill="FFFFFF"/>
                </w:rPr>
                <w:t>pipc.go.kr/np</w:t>
              </w:r>
            </w:hyperlink>
            <w:r w:rsidRPr="00C2723D">
              <w:rPr>
                <w:rFonts w:asciiTheme="majorHAnsi" w:hAnsiTheme="majorHAnsi" w:cstheme="majorHAnsi"/>
                <w:color w:val="000000"/>
                <w:sz w:val="16"/>
                <w:szCs w:val="16"/>
                <w:shd w:val="clear" w:color="auto" w:fill="FFFFFF"/>
              </w:rPr>
              <w:t> </w:t>
            </w:r>
          </w:p>
          <w:p w14:paraId="6C459BE7" w14:textId="54AC9B88"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4" w:history="1">
              <w:r w:rsidR="00484534" w:rsidRPr="00C2723D">
                <w:rPr>
                  <w:rStyle w:val="Hyperlink"/>
                  <w:rFonts w:asciiTheme="majorHAnsi" w:hAnsiTheme="majorHAnsi" w:cstheme="majorHAnsi"/>
                  <w:color w:val="0E568C"/>
                  <w:sz w:val="16"/>
                  <w:szCs w:val="16"/>
                  <w:shd w:val="clear" w:color="auto" w:fill="FFFFFF"/>
                </w:rPr>
                <w:t>English Home Page</w:t>
              </w:r>
            </w:hyperlink>
            <w:r w:rsidR="00484534" w:rsidRPr="00C2723D">
              <w:rPr>
                <w:rFonts w:asciiTheme="majorHAnsi" w:hAnsiTheme="majorHAnsi" w:cstheme="majorHAnsi"/>
                <w:color w:val="000000"/>
                <w:sz w:val="16"/>
                <w:szCs w:val="16"/>
                <w:shd w:val="clear" w:color="auto" w:fill="FFFFFF"/>
              </w:rPr>
              <w:t> </w:t>
            </w:r>
          </w:p>
          <w:p w14:paraId="17A852DB" w14:textId="600E80A6"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5" w:history="1">
              <w:r w:rsidR="00484534" w:rsidRPr="00C2723D">
                <w:rPr>
                  <w:rStyle w:val="Hyperlink"/>
                  <w:rFonts w:asciiTheme="majorHAnsi" w:hAnsiTheme="majorHAnsi" w:cstheme="majorHAnsi"/>
                  <w:color w:val="0E568C"/>
                  <w:sz w:val="16"/>
                  <w:szCs w:val="16"/>
                  <w:shd w:val="clear" w:color="auto" w:fill="FFFFFF"/>
                </w:rPr>
                <w:t>Agency Contact Webpage</w:t>
              </w:r>
            </w:hyperlink>
            <w:r w:rsidR="00484534" w:rsidRPr="00C2723D">
              <w:rPr>
                <w:rFonts w:asciiTheme="majorHAnsi" w:hAnsiTheme="majorHAnsi" w:cstheme="majorHAnsi"/>
                <w:color w:val="000000"/>
                <w:sz w:val="16"/>
                <w:szCs w:val="16"/>
                <w:shd w:val="clear" w:color="auto" w:fill="FFFFFF"/>
              </w:rPr>
              <w:t xml:space="preserve"> (scroll to the bottom) </w:t>
            </w:r>
          </w:p>
          <w:p w14:paraId="45189AA3" w14:textId="1C9DC3C5"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i/>
                <w:iCs/>
                <w:color w:val="000000"/>
                <w:sz w:val="16"/>
                <w:szCs w:val="16"/>
                <w:shd w:val="clear" w:color="auto" w:fill="FFFFFF"/>
              </w:rPr>
              <w:t>Financial Services Commission</w:t>
            </w:r>
            <w:r w:rsidRPr="00C2723D">
              <w:rPr>
                <w:rFonts w:asciiTheme="majorHAnsi" w:hAnsiTheme="majorHAnsi" w:cstheme="majorHAnsi"/>
                <w:color w:val="000000"/>
                <w:sz w:val="16"/>
                <w:szCs w:val="16"/>
                <w:shd w:val="clear" w:color="auto" w:fill="FFFFFF"/>
              </w:rPr>
              <w:t> </w:t>
            </w:r>
          </w:p>
          <w:p w14:paraId="4E355621" w14:textId="6D2A29C3"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106" w:history="1">
              <w:r w:rsidRPr="00C2723D">
                <w:rPr>
                  <w:rStyle w:val="Hyperlink"/>
                  <w:rFonts w:asciiTheme="majorHAnsi" w:hAnsiTheme="majorHAnsi" w:cstheme="majorHAnsi"/>
                  <w:color w:val="0E568C"/>
                  <w:sz w:val="16"/>
                  <w:szCs w:val="16"/>
                  <w:shd w:val="clear" w:color="auto" w:fill="FFFFFF"/>
                </w:rPr>
                <w:t>fsc.go.kr/index</w:t>
              </w:r>
            </w:hyperlink>
            <w:r w:rsidRPr="00C2723D">
              <w:rPr>
                <w:rFonts w:asciiTheme="majorHAnsi" w:hAnsiTheme="majorHAnsi" w:cstheme="majorHAnsi"/>
                <w:color w:val="000000"/>
                <w:sz w:val="16"/>
                <w:szCs w:val="16"/>
                <w:shd w:val="clear" w:color="auto" w:fill="FFFFFF"/>
              </w:rPr>
              <w:t> </w:t>
            </w:r>
          </w:p>
          <w:p w14:paraId="0A6E15CC" w14:textId="14A28728"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7" w:history="1">
              <w:r w:rsidR="00484534" w:rsidRPr="00C2723D">
                <w:rPr>
                  <w:rStyle w:val="Hyperlink"/>
                  <w:rFonts w:asciiTheme="majorHAnsi" w:hAnsiTheme="majorHAnsi" w:cstheme="majorHAnsi"/>
                  <w:color w:val="0E568C"/>
                  <w:sz w:val="16"/>
                  <w:szCs w:val="16"/>
                  <w:shd w:val="clear" w:color="auto" w:fill="FFFFFF"/>
                </w:rPr>
                <w:t>English Home Page</w:t>
              </w:r>
            </w:hyperlink>
            <w:r w:rsidR="00484534" w:rsidRPr="00C2723D">
              <w:rPr>
                <w:rFonts w:asciiTheme="majorHAnsi" w:hAnsiTheme="majorHAnsi" w:cstheme="majorHAnsi"/>
                <w:color w:val="000000"/>
                <w:sz w:val="16"/>
                <w:szCs w:val="16"/>
                <w:shd w:val="clear" w:color="auto" w:fill="FFFFFF"/>
              </w:rPr>
              <w:t> </w:t>
            </w:r>
          </w:p>
          <w:p w14:paraId="09FFB807" w14:textId="28D1A79B"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E: </w:t>
            </w:r>
            <w:hyperlink r:id="rId108" w:history="1">
              <w:r w:rsidRPr="00C2723D">
                <w:rPr>
                  <w:rStyle w:val="Hyperlink"/>
                  <w:rFonts w:asciiTheme="majorHAnsi" w:hAnsiTheme="majorHAnsi" w:cstheme="majorHAnsi"/>
                  <w:color w:val="0E568C"/>
                  <w:sz w:val="16"/>
                  <w:szCs w:val="16"/>
                  <w:shd w:val="clear" w:color="auto" w:fill="FFFFFF"/>
                </w:rPr>
                <w:t>fsc.ifd@korea.kr</w:t>
              </w:r>
            </w:hyperlink>
            <w:r w:rsidRPr="00C2723D">
              <w:rPr>
                <w:rFonts w:asciiTheme="majorHAnsi" w:hAnsiTheme="majorHAnsi" w:cstheme="majorHAnsi"/>
                <w:color w:val="000000"/>
                <w:sz w:val="16"/>
                <w:szCs w:val="16"/>
                <w:shd w:val="clear" w:color="auto" w:fill="FFFFFF"/>
              </w:rPr>
              <w:t> </w:t>
            </w:r>
          </w:p>
          <w:p w14:paraId="6409A20F" w14:textId="5042ED6F"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9"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76AACF56"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35BE952C" w14:textId="0CFA00A4"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Spain</w:t>
            </w:r>
          </w:p>
          <w:p w14:paraId="6B6D95AB"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1D235364" w14:textId="0CDD1C7D"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Spanish Data Protection Agency</w:t>
            </w:r>
            <w:r w:rsidRPr="00C2723D">
              <w:rPr>
                <w:rFonts w:asciiTheme="majorHAnsi" w:hAnsiTheme="majorHAnsi" w:cstheme="majorHAnsi"/>
                <w:color w:val="000000"/>
                <w:sz w:val="16"/>
                <w:szCs w:val="16"/>
              </w:rPr>
              <w:t> </w:t>
            </w:r>
          </w:p>
          <w:p w14:paraId="729C09FB" w14:textId="3BB94132"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i/>
                <w:iCs/>
                <w:color w:val="000000"/>
                <w:sz w:val="16"/>
                <w:szCs w:val="16"/>
                <w:shd w:val="clear" w:color="auto" w:fill="FFFFFF"/>
              </w:rPr>
              <w:t>Agencia Española de Protección de Datos (AEPD)</w:t>
            </w:r>
            <w:r w:rsidRPr="00C2723D">
              <w:rPr>
                <w:rFonts w:asciiTheme="majorHAnsi" w:hAnsiTheme="majorHAnsi"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618834AA" w14:textId="24C2B7FF"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110" w:history="1">
              <w:r w:rsidRPr="00C2723D">
                <w:rPr>
                  <w:rStyle w:val="Hyperlink"/>
                  <w:rFonts w:asciiTheme="majorHAnsi" w:hAnsiTheme="majorHAnsi" w:cstheme="majorHAnsi"/>
                  <w:color w:val="0E568C"/>
                  <w:sz w:val="16"/>
                  <w:szCs w:val="16"/>
                  <w:shd w:val="clear" w:color="auto" w:fill="FFFFFF"/>
                </w:rPr>
                <w:t>aepd.es</w:t>
              </w:r>
            </w:hyperlink>
            <w:r w:rsidRPr="00C2723D">
              <w:rPr>
                <w:rFonts w:asciiTheme="majorHAnsi" w:hAnsiTheme="majorHAnsi" w:cstheme="majorHAnsi"/>
                <w:color w:val="000000"/>
                <w:sz w:val="16"/>
                <w:szCs w:val="16"/>
                <w:shd w:val="clear" w:color="auto" w:fill="FFFFFF"/>
              </w:rPr>
              <w:t> </w:t>
            </w:r>
          </w:p>
          <w:p w14:paraId="198DF989" w14:textId="761AE654"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1"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06ABA1B0"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70F16966" w14:textId="44C95A99"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Switzerland</w:t>
            </w:r>
          </w:p>
          <w:p w14:paraId="78656B1B"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3592593C" w14:textId="57009B8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Federal Data Protection and Information Commissioner</w:t>
            </w:r>
            <w:r w:rsidRPr="00C2723D">
              <w:rPr>
                <w:rFonts w:asciiTheme="majorHAnsi" w:hAnsiTheme="majorHAnsi" w:cstheme="majorHAnsi"/>
                <w:color w:val="000000"/>
                <w:sz w:val="16"/>
                <w:szCs w:val="16"/>
              </w:rPr>
              <w:t> </w:t>
            </w:r>
          </w:p>
          <w:p w14:paraId="2EEF452D" w14:textId="5B0E3503"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i/>
                <w:iCs/>
                <w:color w:val="000000"/>
                <w:sz w:val="16"/>
                <w:szCs w:val="16"/>
                <w:shd w:val="clear" w:color="auto" w:fill="FFFFFF"/>
              </w:rPr>
              <w:t>Eidgenössischer Datenschutz- und Öffentlichkeitsbeauftragter (FDIPC)</w:t>
            </w:r>
            <w:r w:rsidRPr="00C2723D">
              <w:rPr>
                <w:rFonts w:asciiTheme="majorHAnsi" w:hAnsiTheme="majorHAnsi" w:cstheme="majorHAnsi"/>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53A007A" w14:textId="0F6AB626"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112" w:history="1">
              <w:r w:rsidRPr="00C2723D">
                <w:rPr>
                  <w:rStyle w:val="Hyperlink"/>
                  <w:rFonts w:asciiTheme="majorHAnsi" w:hAnsiTheme="majorHAnsi" w:cstheme="majorHAnsi"/>
                  <w:color w:val="0E568C"/>
                  <w:sz w:val="16"/>
                  <w:szCs w:val="16"/>
                  <w:shd w:val="clear" w:color="auto" w:fill="FFFFFF"/>
                </w:rPr>
                <w:t>edoeb.admin.ch</w:t>
              </w:r>
            </w:hyperlink>
            <w:r w:rsidRPr="00C2723D">
              <w:rPr>
                <w:rFonts w:asciiTheme="majorHAnsi" w:hAnsiTheme="majorHAnsi" w:cstheme="majorHAnsi"/>
                <w:color w:val="000000"/>
                <w:sz w:val="16"/>
                <w:szCs w:val="16"/>
                <w:shd w:val="clear" w:color="auto" w:fill="FFFFFF"/>
              </w:rPr>
              <w:t> </w:t>
            </w:r>
          </w:p>
          <w:p w14:paraId="54B58580" w14:textId="0EF13819"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3" w:history="1">
              <w:r w:rsidR="00484534" w:rsidRPr="00C2723D">
                <w:rPr>
                  <w:rStyle w:val="Hyperlink"/>
                  <w:rFonts w:asciiTheme="majorHAnsi" w:hAnsiTheme="majorHAnsi" w:cstheme="majorHAnsi"/>
                  <w:color w:val="0E568C"/>
                  <w:sz w:val="16"/>
                  <w:szCs w:val="16"/>
                  <w:shd w:val="clear" w:color="auto" w:fill="FFFFFF"/>
                </w:rPr>
                <w:t>English Home Page</w:t>
              </w:r>
            </w:hyperlink>
            <w:r w:rsidR="00484534" w:rsidRPr="00C2723D">
              <w:rPr>
                <w:rFonts w:asciiTheme="majorHAnsi" w:hAnsiTheme="majorHAnsi" w:cstheme="majorHAnsi"/>
                <w:color w:val="000000"/>
                <w:sz w:val="16"/>
                <w:szCs w:val="16"/>
                <w:shd w:val="clear" w:color="auto" w:fill="FFFFFF"/>
              </w:rPr>
              <w:t> </w:t>
            </w:r>
          </w:p>
          <w:p w14:paraId="78E241EB" w14:textId="505C3B8D"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E: info@edoeb.admin.ch </w:t>
            </w:r>
          </w:p>
          <w:p w14:paraId="16D1B8CF" w14:textId="35652146"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4"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2E11DE58"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5CBEA44F" w14:textId="18A85975"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Turkey</w:t>
            </w:r>
          </w:p>
          <w:p w14:paraId="18B25E8B"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24CDC74A" w14:textId="66D5EF16"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Personal Data Protection Authority</w:t>
            </w:r>
            <w:r w:rsidRPr="00C2723D">
              <w:rPr>
                <w:rFonts w:asciiTheme="majorHAnsi" w:hAnsiTheme="majorHAnsi" w:cstheme="majorHAnsi"/>
                <w:color w:val="000000"/>
                <w:sz w:val="16"/>
                <w:szCs w:val="16"/>
              </w:rPr>
              <w:t> </w:t>
            </w:r>
          </w:p>
          <w:p w14:paraId="056318A9" w14:textId="7777777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w:t>
            </w:r>
            <w:r w:rsidRPr="00C2723D">
              <w:rPr>
                <w:rFonts w:asciiTheme="majorHAnsi" w:hAnsiTheme="majorHAnsi" w:cstheme="majorHAnsi"/>
                <w:i/>
                <w:iCs/>
                <w:color w:val="000000"/>
                <w:sz w:val="16"/>
                <w:szCs w:val="16"/>
                <w:shd w:val="clear" w:color="auto" w:fill="FFFFFF"/>
              </w:rPr>
              <w:t>Kişisel Verileri Koruma Kurumu (KVKK)</w:t>
            </w:r>
            <w:r w:rsidRPr="00C2723D">
              <w:rPr>
                <w:rFonts w:asciiTheme="majorHAnsi" w:hAnsiTheme="majorHAnsi" w:cstheme="majorHAnsi"/>
                <w:color w:val="000000"/>
                <w:sz w:val="16"/>
                <w:szCs w:val="16"/>
                <w:shd w:val="clear" w:color="auto" w:fill="FFFFFF"/>
              </w:rPr>
              <w:t>)</w:t>
            </w:r>
          </w:p>
          <w:p w14:paraId="45B5B667" w14:textId="7777777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5BE4F51" w14:textId="2F2ACB4F"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115" w:history="1">
              <w:r w:rsidRPr="00C2723D">
                <w:rPr>
                  <w:rStyle w:val="Hyperlink"/>
                  <w:rFonts w:asciiTheme="majorHAnsi" w:hAnsiTheme="majorHAnsi" w:cstheme="majorHAnsi"/>
                  <w:color w:val="0E568C"/>
                  <w:sz w:val="16"/>
                  <w:szCs w:val="16"/>
                  <w:shd w:val="clear" w:color="auto" w:fill="FFFFFF"/>
                </w:rPr>
                <w:t>kvkk.gov.tr</w:t>
              </w:r>
            </w:hyperlink>
            <w:r w:rsidRPr="00C2723D">
              <w:rPr>
                <w:rFonts w:asciiTheme="majorHAnsi" w:hAnsiTheme="majorHAnsi" w:cstheme="majorHAnsi"/>
                <w:color w:val="000000"/>
                <w:sz w:val="16"/>
                <w:szCs w:val="16"/>
                <w:shd w:val="clear" w:color="auto" w:fill="FFFFFF"/>
              </w:rPr>
              <w:t> </w:t>
            </w:r>
          </w:p>
          <w:p w14:paraId="6FE1CB0F" w14:textId="59376C1D"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6" w:history="1">
              <w:r w:rsidR="00484534" w:rsidRPr="00C2723D">
                <w:rPr>
                  <w:rStyle w:val="Hyperlink"/>
                  <w:rFonts w:asciiTheme="majorHAnsi" w:hAnsiTheme="majorHAnsi" w:cstheme="majorHAnsi"/>
                  <w:color w:val="0E568C"/>
                  <w:sz w:val="16"/>
                  <w:szCs w:val="16"/>
                  <w:shd w:val="clear" w:color="auto" w:fill="FFFFFF"/>
                </w:rPr>
                <w:t>English Home Page</w:t>
              </w:r>
            </w:hyperlink>
            <w:r w:rsidR="00484534" w:rsidRPr="00C2723D">
              <w:rPr>
                <w:rFonts w:asciiTheme="majorHAnsi" w:hAnsiTheme="majorHAnsi" w:cstheme="majorHAnsi"/>
                <w:color w:val="000000"/>
                <w:sz w:val="16"/>
                <w:szCs w:val="16"/>
                <w:shd w:val="clear" w:color="auto" w:fill="FFFFFF"/>
              </w:rPr>
              <w:t> </w:t>
            </w:r>
          </w:p>
          <w:p w14:paraId="2F5A162F" w14:textId="3C2CD2AB"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7"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1086F6E2"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32E1FFE8" w14:textId="00E3A710"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United Kingdom (England &amp; Wales)</w:t>
            </w:r>
          </w:p>
          <w:p w14:paraId="23233F2D"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7190D00E" w14:textId="654A4002"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Information Commissioner’s Office (ICO)</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6E5A128F" w14:textId="294921C4"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118" w:history="1">
              <w:r w:rsidRPr="00C2723D">
                <w:rPr>
                  <w:rStyle w:val="Hyperlink"/>
                  <w:rFonts w:asciiTheme="majorHAnsi" w:hAnsiTheme="majorHAnsi" w:cstheme="majorHAnsi"/>
                  <w:color w:val="0E568C"/>
                  <w:sz w:val="16"/>
                  <w:szCs w:val="16"/>
                  <w:shd w:val="clear" w:color="auto" w:fill="FFFFFF"/>
                </w:rPr>
                <w:t>ico.org.uk</w:t>
              </w:r>
            </w:hyperlink>
            <w:r w:rsidRPr="00C2723D">
              <w:rPr>
                <w:rFonts w:asciiTheme="majorHAnsi" w:hAnsiTheme="majorHAnsi" w:cstheme="majorHAnsi"/>
                <w:color w:val="000000"/>
                <w:sz w:val="16"/>
                <w:szCs w:val="16"/>
                <w:shd w:val="clear" w:color="auto" w:fill="FFFFFF"/>
              </w:rPr>
              <w:t xml:space="preserve"> </w:t>
            </w:r>
            <w:hyperlink r:id="rId119" w:history="1">
              <w:r w:rsidRPr="00C2723D">
                <w:rPr>
                  <w:rStyle w:val="Hyperlink"/>
                  <w:rFonts w:asciiTheme="majorHAnsi" w:hAnsiTheme="majorHAnsi" w:cstheme="majorHAnsi"/>
                  <w:color w:val="0E568C"/>
                  <w:sz w:val="16"/>
                  <w:szCs w:val="16"/>
                  <w:shd w:val="clear" w:color="auto" w:fill="FFFFFF"/>
                </w:rPr>
                <w:t>Agency Contact Webpage</w:t>
              </w:r>
            </w:hyperlink>
          </w:p>
        </w:tc>
      </w:tr>
      <w:tr w:rsidR="00484534" w:rsidRPr="00C2723D" w14:paraId="4BB3F588" w14:textId="77777777" w:rsidTr="00C2723D">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14:paraId="24B9E431" w14:textId="0C9ACDD1"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sidRPr="00C36E0F">
              <w:rPr>
                <w:rFonts w:asciiTheme="majorHAnsi" w:hAnsiTheme="majorHAnsi" w:cstheme="majorHAnsi"/>
                <w:color w:val="000000"/>
                <w:sz w:val="16"/>
                <w:szCs w:val="16"/>
                <w:shd w:val="clear" w:color="auto" w:fill="FFFFFF"/>
                <w:lang w:val="en-US"/>
              </w:rPr>
              <w:t>United States</w:t>
            </w:r>
          </w:p>
          <w:p w14:paraId="0A73E619" w14:textId="77777777" w:rsidR="00484534" w:rsidRPr="00C36E0F"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574FB73D" w14:textId="5BFE8254"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Federal Trade Commission (FTC)</w:t>
            </w:r>
            <w:r w:rsidRPr="00C2723D">
              <w:rPr>
                <w:rFonts w:asciiTheme="majorHAnsi" w:hAnsiTheme="majorHAnsi" w:cstheme="majorHAnsi"/>
                <w:color w:val="000000"/>
                <w:sz w:val="16"/>
                <w:szCs w:val="16"/>
              </w:rPr>
              <w:t> </w:t>
            </w:r>
          </w:p>
          <w:p w14:paraId="0484CD1D" w14:textId="77777777" w:rsidR="008374CA"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Department of Health and Human Services (HHS) Office of Civil Rights (OCR)</w:t>
            </w:r>
            <w:r w:rsidRPr="00C2723D">
              <w:rPr>
                <w:rFonts w:asciiTheme="majorHAnsi" w:hAnsiTheme="majorHAnsi" w:cstheme="majorHAnsi"/>
                <w:color w:val="000000"/>
                <w:sz w:val="16"/>
                <w:szCs w:val="16"/>
              </w:rPr>
              <w:t> </w:t>
            </w:r>
          </w:p>
          <w:p w14:paraId="2702C7AE" w14:textId="3C953488"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sidRPr="00C2723D">
              <w:rPr>
                <w:rFonts w:asciiTheme="majorHAnsi" w:hAnsiTheme="majorHAnsi" w:cstheme="majorHAnsi"/>
                <w:color w:val="000000"/>
                <w:sz w:val="16"/>
                <w:szCs w:val="16"/>
                <w:shd w:val="clear" w:color="auto" w:fill="FFFFFF"/>
              </w:rPr>
              <w:t>California Attorney General</w:t>
            </w:r>
            <w:r w:rsidRPr="00C2723D">
              <w:rPr>
                <w:rFonts w:asciiTheme="majorHAnsi" w:hAnsiTheme="majorHAnsi" w:cstheme="majorHAnsi"/>
                <w:color w:val="000000"/>
                <w:sz w:val="16"/>
                <w:szCs w:val="16"/>
              </w:rPr>
              <w:t> </w:t>
            </w:r>
          </w:p>
          <w:p w14:paraId="30B3319B" w14:textId="7777777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California Privacy Protection Agency (once </w:t>
            </w:r>
            <w:r w:rsidRPr="00C2723D">
              <w:rPr>
                <w:rFonts w:asciiTheme="majorHAnsi" w:hAnsiTheme="majorHAnsi" w:cstheme="majorHAnsi"/>
                <w:color w:val="000000"/>
                <w:sz w:val="16"/>
                <w:szCs w:val="16"/>
                <w:shd w:val="clear" w:color="auto" w:fill="FFFFFF"/>
              </w:rPr>
              <w:lastRenderedPageBreak/>
              <w:t>established)</w:t>
            </w:r>
          </w:p>
          <w:p w14:paraId="6582E784" w14:textId="77777777"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14:paraId="008B8A6C" w14:textId="3CA3F32C"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i/>
                <w:iCs/>
                <w:color w:val="000000"/>
                <w:sz w:val="16"/>
                <w:szCs w:val="16"/>
                <w:shd w:val="clear" w:color="auto" w:fill="FFFFFF"/>
              </w:rPr>
              <w:lastRenderedPageBreak/>
              <w:t>Federal Trade Commission</w:t>
            </w:r>
            <w:r w:rsidRPr="00C2723D">
              <w:rPr>
                <w:rFonts w:asciiTheme="majorHAnsi" w:hAnsiTheme="majorHAnsi" w:cstheme="majorHAnsi"/>
                <w:color w:val="000000"/>
                <w:sz w:val="16"/>
                <w:szCs w:val="16"/>
                <w:shd w:val="clear" w:color="auto" w:fill="FFFFFF"/>
              </w:rPr>
              <w:t> </w:t>
            </w:r>
          </w:p>
          <w:p w14:paraId="23EBEB17" w14:textId="0EA072CA"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120" w:history="1">
              <w:r w:rsidRPr="00C2723D">
                <w:rPr>
                  <w:rStyle w:val="Hyperlink"/>
                  <w:rFonts w:asciiTheme="majorHAnsi" w:hAnsiTheme="majorHAnsi" w:cstheme="majorHAnsi"/>
                  <w:color w:val="0E568C"/>
                  <w:sz w:val="16"/>
                  <w:szCs w:val="16"/>
                  <w:shd w:val="clear" w:color="auto" w:fill="FFFFFF"/>
                </w:rPr>
                <w:t>ftc.gov</w:t>
              </w:r>
            </w:hyperlink>
            <w:r w:rsidRPr="00C2723D">
              <w:rPr>
                <w:rFonts w:asciiTheme="majorHAnsi" w:hAnsiTheme="majorHAnsi" w:cstheme="majorHAnsi"/>
                <w:color w:val="000000"/>
                <w:sz w:val="16"/>
                <w:szCs w:val="16"/>
                <w:shd w:val="clear" w:color="auto" w:fill="FFFFFF"/>
              </w:rPr>
              <w:t> </w:t>
            </w:r>
          </w:p>
          <w:p w14:paraId="0CE4C03B" w14:textId="5686C042"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1" w:history="1">
              <w:r w:rsidR="00484534" w:rsidRPr="00C2723D">
                <w:rPr>
                  <w:rStyle w:val="Hyperlink"/>
                  <w:rFonts w:asciiTheme="majorHAnsi" w:hAnsiTheme="majorHAnsi" w:cstheme="majorHAnsi"/>
                  <w:color w:val="0E568C"/>
                  <w:sz w:val="16"/>
                  <w:szCs w:val="16"/>
                  <w:shd w:val="clear" w:color="auto" w:fill="FFFFFF"/>
                </w:rPr>
                <w:t>Agency Contact Webpage</w:t>
              </w:r>
            </w:hyperlink>
            <w:r w:rsidR="00484534" w:rsidRPr="00C2723D">
              <w:rPr>
                <w:rFonts w:asciiTheme="majorHAnsi" w:hAnsiTheme="majorHAnsi" w:cstheme="majorHAnsi"/>
                <w:color w:val="000000"/>
                <w:sz w:val="16"/>
                <w:szCs w:val="16"/>
                <w:shd w:val="clear" w:color="auto" w:fill="FFFFFF"/>
              </w:rPr>
              <w:t> </w:t>
            </w:r>
          </w:p>
          <w:p w14:paraId="67C0D865" w14:textId="5A8EC124"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i/>
                <w:iCs/>
                <w:color w:val="000000"/>
                <w:sz w:val="16"/>
                <w:szCs w:val="16"/>
                <w:shd w:val="clear" w:color="auto" w:fill="FFFFFF"/>
              </w:rPr>
              <w:t>HHS Office of Civil Rights</w:t>
            </w:r>
            <w:r w:rsidRPr="00C2723D">
              <w:rPr>
                <w:rFonts w:asciiTheme="majorHAnsi" w:hAnsiTheme="majorHAnsi" w:cstheme="majorHAnsi"/>
                <w:color w:val="000000"/>
                <w:sz w:val="16"/>
                <w:szCs w:val="16"/>
                <w:shd w:val="clear" w:color="auto" w:fill="FFFFFF"/>
              </w:rPr>
              <w:t> </w:t>
            </w:r>
          </w:p>
          <w:p w14:paraId="1B306496" w14:textId="46AED16B"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lastRenderedPageBreak/>
              <w:t xml:space="preserve">W: </w:t>
            </w:r>
            <w:hyperlink r:id="rId122" w:history="1">
              <w:r w:rsidRPr="00C2723D">
                <w:rPr>
                  <w:rStyle w:val="Hyperlink"/>
                  <w:rFonts w:asciiTheme="majorHAnsi" w:hAnsiTheme="majorHAnsi" w:cstheme="majorHAnsi"/>
                  <w:color w:val="0E568C"/>
                  <w:sz w:val="16"/>
                  <w:szCs w:val="16"/>
                  <w:shd w:val="clear" w:color="auto" w:fill="FFFFFF"/>
                </w:rPr>
                <w:t>hhs.gov/ocr/index.html</w:t>
              </w:r>
            </w:hyperlink>
            <w:r w:rsidRPr="00C2723D">
              <w:rPr>
                <w:rFonts w:asciiTheme="majorHAnsi" w:hAnsiTheme="majorHAnsi" w:cstheme="majorHAnsi"/>
                <w:color w:val="000000"/>
                <w:sz w:val="16"/>
                <w:szCs w:val="16"/>
                <w:shd w:val="clear" w:color="auto" w:fill="FFFFFF"/>
              </w:rPr>
              <w:t> </w:t>
            </w:r>
          </w:p>
          <w:p w14:paraId="62176F1F" w14:textId="56661932"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E: </w:t>
            </w:r>
            <w:hyperlink r:id="rId123" w:history="1">
              <w:r w:rsidRPr="00C2723D">
                <w:rPr>
                  <w:rStyle w:val="Hyperlink"/>
                  <w:rFonts w:asciiTheme="majorHAnsi" w:hAnsiTheme="majorHAnsi" w:cstheme="majorHAnsi"/>
                  <w:color w:val="0E568C"/>
                  <w:sz w:val="16"/>
                  <w:szCs w:val="16"/>
                  <w:shd w:val="clear" w:color="auto" w:fill="FFFFFF"/>
                </w:rPr>
                <w:t>OCRPrivacy@hhs.gov</w:t>
              </w:r>
            </w:hyperlink>
            <w:r w:rsidRPr="00C2723D">
              <w:rPr>
                <w:rFonts w:asciiTheme="majorHAnsi" w:hAnsiTheme="majorHAnsi" w:cstheme="majorHAnsi"/>
                <w:color w:val="000000"/>
                <w:sz w:val="16"/>
                <w:szCs w:val="16"/>
                <w:shd w:val="clear" w:color="auto" w:fill="FFFFFF"/>
              </w:rPr>
              <w:t> </w:t>
            </w:r>
          </w:p>
          <w:p w14:paraId="2DE966BC" w14:textId="6D8D3CB9" w:rsidR="00484534" w:rsidRPr="00C2723D" w:rsidRDefault="00DC6328"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4" w:history="1">
              <w:r w:rsidR="00484534" w:rsidRPr="00C2723D">
                <w:rPr>
                  <w:rStyle w:val="Hyperlink"/>
                  <w:rFonts w:asciiTheme="majorHAnsi" w:hAnsiTheme="majorHAnsi" w:cstheme="majorHAnsi"/>
                  <w:color w:val="0E568C"/>
                  <w:sz w:val="16"/>
                  <w:szCs w:val="16"/>
                  <w:shd w:val="clear" w:color="auto" w:fill="FFFFFF"/>
                </w:rPr>
                <w:t>Agency Contact Webpage</w:t>
              </w:r>
            </w:hyperlink>
            <w:r w:rsidR="00484534" w:rsidRPr="00C2723D">
              <w:rPr>
                <w:rFonts w:asciiTheme="majorHAnsi" w:hAnsiTheme="majorHAnsi" w:cstheme="majorHAnsi"/>
                <w:color w:val="000000"/>
                <w:sz w:val="16"/>
                <w:szCs w:val="16"/>
                <w:shd w:val="clear" w:color="auto" w:fill="FFFFFF"/>
              </w:rPr>
              <w:t> </w:t>
            </w:r>
          </w:p>
          <w:p w14:paraId="06D98F7A" w14:textId="1ABABD94"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i/>
                <w:iCs/>
                <w:color w:val="000000"/>
                <w:sz w:val="16"/>
                <w:szCs w:val="16"/>
                <w:shd w:val="clear" w:color="auto" w:fill="FFFFFF"/>
              </w:rPr>
              <w:t>California Attorney General</w:t>
            </w:r>
            <w:r w:rsidRPr="00C2723D">
              <w:rPr>
                <w:rFonts w:asciiTheme="majorHAnsi" w:hAnsiTheme="majorHAnsi" w:cstheme="majorHAnsi"/>
                <w:color w:val="000000"/>
                <w:sz w:val="16"/>
                <w:szCs w:val="16"/>
                <w:shd w:val="clear" w:color="auto" w:fill="FFFFFF"/>
              </w:rPr>
              <w:t> </w:t>
            </w:r>
          </w:p>
          <w:p w14:paraId="3E88DFFD" w14:textId="7D6BEDD5" w:rsidR="00484534" w:rsidRPr="00C2723D" w:rsidRDefault="00484534" w:rsidP="00AB6BD6">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sidRPr="00C2723D">
              <w:rPr>
                <w:rFonts w:asciiTheme="majorHAnsi" w:hAnsiTheme="majorHAnsi" w:cstheme="majorHAnsi"/>
                <w:color w:val="000000"/>
                <w:sz w:val="16"/>
                <w:szCs w:val="16"/>
                <w:shd w:val="clear" w:color="auto" w:fill="FFFFFF"/>
              </w:rPr>
              <w:t xml:space="preserve">W: </w:t>
            </w:r>
            <w:hyperlink r:id="rId125" w:history="1">
              <w:r w:rsidRPr="00C2723D">
                <w:rPr>
                  <w:rStyle w:val="Hyperlink"/>
                  <w:rFonts w:asciiTheme="majorHAnsi" w:hAnsiTheme="majorHAnsi" w:cstheme="majorHAnsi"/>
                  <w:color w:val="0E568C"/>
                  <w:sz w:val="16"/>
                  <w:szCs w:val="16"/>
                  <w:shd w:val="clear" w:color="auto" w:fill="FFFFFF"/>
                </w:rPr>
                <w:t>oag.ca.gov/privacy/ccpa</w:t>
              </w:r>
            </w:hyperlink>
            <w:r w:rsidRPr="00C2723D">
              <w:rPr>
                <w:rFonts w:asciiTheme="majorHAnsi" w:hAnsiTheme="majorHAnsi" w:cstheme="majorHAnsi"/>
                <w:color w:val="000000"/>
                <w:sz w:val="16"/>
                <w:szCs w:val="16"/>
                <w:shd w:val="clear" w:color="auto" w:fill="FFFFFF"/>
              </w:rPr>
              <w:t> </w:t>
            </w:r>
          </w:p>
          <w:p w14:paraId="0D7B3BDB" w14:textId="66993932" w:rsidR="00484534" w:rsidRPr="00C2723D" w:rsidRDefault="00DC6328" w:rsidP="009B4462">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6" w:history="1">
              <w:r w:rsidR="00484534" w:rsidRPr="00C2723D">
                <w:rPr>
                  <w:rStyle w:val="Hyperlink"/>
                  <w:rFonts w:asciiTheme="majorHAnsi" w:hAnsiTheme="majorHAnsi" w:cstheme="majorHAnsi"/>
                  <w:color w:val="0E568C"/>
                  <w:sz w:val="16"/>
                  <w:szCs w:val="16"/>
                  <w:shd w:val="clear" w:color="auto" w:fill="FFFFFF"/>
                </w:rPr>
                <w:t>Agency Contact Webpage</w:t>
              </w:r>
            </w:hyperlink>
          </w:p>
        </w:tc>
      </w:tr>
    </w:tbl>
    <w:p w14:paraId="7C42138D" w14:textId="52FF41A1" w:rsidR="003909ED" w:rsidRPr="00524BF3" w:rsidRDefault="003909ED" w:rsidP="00AB6BD6">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sidRPr="009C34FB">
        <w:rPr>
          <w:rFonts w:asciiTheme="majorHAnsi" w:eastAsiaTheme="majorEastAsia" w:hAnsiTheme="majorHAnsi" w:cstheme="majorHAnsi"/>
          <w:b/>
          <w:bCs/>
          <w:color w:val="2F5496" w:themeColor="accent1" w:themeShade="BF"/>
          <w:lang w:val="en-US"/>
        </w:rPr>
        <w:lastRenderedPageBreak/>
        <w:t xml:space="preserve">How </w:t>
      </w:r>
      <w:r w:rsidR="00C2723D">
        <w:rPr>
          <w:rFonts w:asciiTheme="majorHAnsi" w:eastAsiaTheme="majorEastAsia" w:hAnsiTheme="majorHAnsi" w:cstheme="majorHAnsi"/>
          <w:b/>
          <w:bCs/>
          <w:color w:val="2F5496" w:themeColor="accent1" w:themeShade="BF"/>
          <w:lang w:val="en-US"/>
        </w:rPr>
        <w:t>w</w:t>
      </w:r>
      <w:r w:rsidRPr="009C34FB">
        <w:rPr>
          <w:rFonts w:asciiTheme="majorHAnsi" w:eastAsiaTheme="majorEastAsia" w:hAnsiTheme="majorHAnsi" w:cstheme="majorHAnsi"/>
          <w:b/>
          <w:bCs/>
          <w:color w:val="2F5496" w:themeColor="accent1" w:themeShade="BF"/>
          <w:lang w:val="en-US"/>
        </w:rPr>
        <w:t xml:space="preserve">e </w:t>
      </w:r>
      <w:r w:rsidR="00C2723D">
        <w:rPr>
          <w:rFonts w:asciiTheme="majorHAnsi" w:eastAsiaTheme="majorEastAsia" w:hAnsiTheme="majorHAnsi" w:cstheme="majorHAnsi"/>
          <w:b/>
          <w:bCs/>
          <w:color w:val="2F5496" w:themeColor="accent1" w:themeShade="BF"/>
          <w:lang w:val="en-US"/>
        </w:rPr>
        <w:t>p</w:t>
      </w:r>
      <w:r w:rsidRPr="009C34FB">
        <w:rPr>
          <w:rFonts w:asciiTheme="majorHAnsi" w:eastAsiaTheme="majorEastAsia" w:hAnsiTheme="majorHAnsi" w:cstheme="majorHAnsi"/>
          <w:b/>
          <w:bCs/>
          <w:color w:val="2F5496" w:themeColor="accent1" w:themeShade="BF"/>
          <w:lang w:val="en-US"/>
        </w:rPr>
        <w:t xml:space="preserve">rotect </w:t>
      </w:r>
      <w:r w:rsidR="00C2723D">
        <w:rPr>
          <w:rFonts w:asciiTheme="majorHAnsi" w:eastAsiaTheme="majorEastAsia" w:hAnsiTheme="majorHAnsi" w:cstheme="majorHAnsi"/>
          <w:b/>
          <w:bCs/>
          <w:color w:val="2F5496" w:themeColor="accent1" w:themeShade="BF"/>
          <w:lang w:val="en-US"/>
        </w:rPr>
        <w:t>p</w:t>
      </w:r>
      <w:r w:rsidRPr="009C34FB">
        <w:rPr>
          <w:rFonts w:asciiTheme="majorHAnsi" w:eastAsiaTheme="majorEastAsia" w:hAnsiTheme="majorHAnsi" w:cstheme="majorHAnsi"/>
          <w:b/>
          <w:bCs/>
          <w:color w:val="2F5496" w:themeColor="accent1" w:themeShade="BF"/>
          <w:lang w:val="en-US"/>
        </w:rPr>
        <w:t xml:space="preserve">ersonal </w:t>
      </w:r>
      <w:r w:rsidR="00C2723D">
        <w:rPr>
          <w:rFonts w:asciiTheme="majorHAnsi" w:eastAsiaTheme="majorEastAsia" w:hAnsiTheme="majorHAnsi" w:cstheme="majorHAnsi"/>
          <w:b/>
          <w:bCs/>
          <w:color w:val="2F5496" w:themeColor="accent1" w:themeShade="BF"/>
          <w:lang w:val="en-US"/>
        </w:rPr>
        <w:t>i</w:t>
      </w:r>
      <w:r w:rsidRPr="009C34FB">
        <w:rPr>
          <w:rFonts w:asciiTheme="majorHAnsi" w:eastAsiaTheme="majorEastAsia" w:hAnsiTheme="majorHAnsi" w:cstheme="majorHAnsi"/>
          <w:b/>
          <w:bCs/>
          <w:color w:val="2F5496" w:themeColor="accent1" w:themeShade="BF"/>
          <w:lang w:val="en-US"/>
        </w:rPr>
        <w:t>nformation</w:t>
      </w:r>
      <w:r w:rsidRPr="00524BF3">
        <w:rPr>
          <w:rFonts w:asciiTheme="majorHAnsi" w:eastAsiaTheme="majorEastAsia" w:hAnsiTheme="majorHAnsi" w:cstheme="majorHAnsi"/>
          <w:b/>
          <w:bCs/>
          <w:color w:val="2F5496" w:themeColor="accent1" w:themeShade="BF"/>
          <w:lang w:val="en-US"/>
        </w:rPr>
        <w:t xml:space="preserve"> </w:t>
      </w:r>
    </w:p>
    <w:p w14:paraId="0DF4F240" w14:textId="77777777" w:rsidR="003909ED" w:rsidRPr="00524BF3" w:rsidRDefault="003909ED" w:rsidP="00AB6BD6">
      <w:pPr>
        <w:snapToGrid w:val="0"/>
        <w:spacing w:before="60" w:after="60" w:line="247" w:lineRule="auto"/>
        <w:rPr>
          <w:rFonts w:asciiTheme="majorHAnsi" w:hAnsiTheme="majorHAnsi" w:cstheme="majorHAnsi"/>
          <w:b/>
          <w:bCs/>
          <w:sz w:val="18"/>
          <w:szCs w:val="18"/>
          <w:lang w:val="en-US"/>
        </w:rPr>
      </w:pPr>
      <w:r w:rsidRPr="00524BF3">
        <w:rPr>
          <w:rFonts w:asciiTheme="majorHAnsi" w:hAnsiTheme="majorHAnsi" w:cstheme="majorHAnsi"/>
          <w:b/>
          <w:bCs/>
          <w:sz w:val="18"/>
          <w:szCs w:val="18"/>
          <w:lang w:val="en-US"/>
        </w:rPr>
        <w:t xml:space="preserve">Security  </w:t>
      </w:r>
    </w:p>
    <w:p w14:paraId="08FE35A1" w14:textId="440A4767" w:rsidR="003909ED" w:rsidRPr="00524BF3" w:rsidRDefault="003909ED" w:rsidP="00AB6BD6">
      <w:pPr>
        <w:snapToGrid w:val="0"/>
        <w:spacing w:before="60" w:after="60" w:line="247" w:lineRule="auto"/>
        <w:jc w:val="both"/>
        <w:rPr>
          <w:rFonts w:asciiTheme="majorHAnsi" w:hAnsiTheme="majorHAnsi" w:cstheme="majorHAnsi"/>
          <w:sz w:val="18"/>
          <w:szCs w:val="18"/>
          <w:lang w:val="en-US"/>
        </w:rPr>
      </w:pPr>
      <w:r w:rsidRPr="00524BF3">
        <w:rPr>
          <w:rFonts w:asciiTheme="majorHAnsi" w:hAnsiTheme="majorHAnsi" w:cstheme="majorHAnsi"/>
          <w:sz w:val="18"/>
          <w:szCs w:val="18"/>
          <w:lang w:val="en-US"/>
        </w:rPr>
        <w:t xml:space="preserve">We have implemented and </w:t>
      </w:r>
      <w:r w:rsidR="002D33DE">
        <w:rPr>
          <w:rFonts w:asciiTheme="majorHAnsi" w:hAnsiTheme="majorHAnsi" w:cstheme="majorHAnsi"/>
          <w:sz w:val="18"/>
          <w:szCs w:val="18"/>
          <w:lang w:val="en-US"/>
        </w:rPr>
        <w:t xml:space="preserve">will </w:t>
      </w:r>
      <w:r w:rsidRPr="00524BF3">
        <w:rPr>
          <w:rFonts w:asciiTheme="majorHAnsi" w:hAnsiTheme="majorHAnsi" w:cstheme="majorHAnsi"/>
          <w:sz w:val="18"/>
          <w:szCs w:val="18"/>
          <w:lang w:val="en-US"/>
        </w:rPr>
        <w:t xml:space="preserve">maintain appropriate technical and organizational security measures, policies and procedures designed to reduce the risk of accidental destruction or loss, or the unauthorized disclosure or access to such information appropriate to the nature of the information concerned. As the security of information depends in part on the security of the computer you use to communicate with us and the security you use to protect User IDs and passwords please take appropriate measures to protect this information.   </w:t>
      </w:r>
    </w:p>
    <w:p w14:paraId="1B5C13B1" w14:textId="626FAD8B" w:rsidR="003909ED" w:rsidRPr="00524BF3" w:rsidRDefault="003909ED" w:rsidP="00AB6BD6">
      <w:pPr>
        <w:snapToGrid w:val="0"/>
        <w:spacing w:before="60" w:after="60" w:line="247" w:lineRule="auto"/>
        <w:jc w:val="both"/>
        <w:rPr>
          <w:rFonts w:asciiTheme="majorHAnsi" w:hAnsiTheme="majorHAnsi" w:cstheme="majorHAnsi"/>
          <w:b/>
          <w:bCs/>
          <w:sz w:val="18"/>
          <w:szCs w:val="18"/>
          <w:lang w:val="en-US"/>
        </w:rPr>
      </w:pPr>
      <w:r w:rsidRPr="00524BF3">
        <w:rPr>
          <w:rFonts w:asciiTheme="majorHAnsi" w:hAnsiTheme="majorHAnsi" w:cstheme="majorHAnsi"/>
          <w:b/>
          <w:bCs/>
          <w:sz w:val="18"/>
          <w:szCs w:val="18"/>
          <w:lang w:val="en-US"/>
        </w:rPr>
        <w:t xml:space="preserve">Storing your </w:t>
      </w:r>
      <w:r w:rsidR="00FC1AE5">
        <w:rPr>
          <w:rFonts w:asciiTheme="majorHAnsi" w:hAnsiTheme="majorHAnsi" w:cstheme="majorHAnsi"/>
          <w:b/>
          <w:bCs/>
          <w:sz w:val="18"/>
          <w:szCs w:val="18"/>
          <w:lang w:val="en-US"/>
        </w:rPr>
        <w:t>p</w:t>
      </w:r>
      <w:r w:rsidRPr="00524BF3">
        <w:rPr>
          <w:rFonts w:asciiTheme="majorHAnsi" w:hAnsiTheme="majorHAnsi" w:cstheme="majorHAnsi"/>
          <w:b/>
          <w:bCs/>
          <w:sz w:val="18"/>
          <w:szCs w:val="18"/>
          <w:lang w:val="en-US"/>
        </w:rPr>
        <w:t xml:space="preserve">ersonal </w:t>
      </w:r>
      <w:r w:rsidR="005E187E">
        <w:rPr>
          <w:rFonts w:asciiTheme="majorHAnsi" w:hAnsiTheme="majorHAnsi" w:cstheme="majorHAnsi"/>
          <w:b/>
          <w:bCs/>
          <w:sz w:val="18"/>
          <w:szCs w:val="18"/>
          <w:lang w:val="en-US"/>
        </w:rPr>
        <w:t>information</w:t>
      </w:r>
      <w:r w:rsidRPr="00524BF3">
        <w:rPr>
          <w:rFonts w:asciiTheme="majorHAnsi" w:hAnsiTheme="majorHAnsi" w:cstheme="majorHAnsi"/>
          <w:b/>
          <w:bCs/>
          <w:sz w:val="18"/>
          <w:szCs w:val="18"/>
          <w:lang w:val="en-US"/>
        </w:rPr>
        <w:t xml:space="preserve">  </w:t>
      </w:r>
    </w:p>
    <w:p w14:paraId="366C3B9A" w14:textId="1C3AA102" w:rsidR="003909ED" w:rsidRPr="00524BF3" w:rsidRDefault="003909ED" w:rsidP="00AB6BD6">
      <w:pPr>
        <w:snapToGrid w:val="0"/>
        <w:spacing w:before="60" w:after="60" w:line="247" w:lineRule="auto"/>
        <w:jc w:val="both"/>
        <w:rPr>
          <w:rFonts w:asciiTheme="majorHAnsi" w:hAnsiTheme="majorHAnsi" w:cstheme="majorHAnsi"/>
          <w:sz w:val="18"/>
          <w:szCs w:val="18"/>
          <w:lang w:val="en-US"/>
        </w:rPr>
      </w:pPr>
      <w:r w:rsidRPr="00524BF3">
        <w:rPr>
          <w:rFonts w:asciiTheme="majorHAnsi" w:hAnsiTheme="majorHAnsi" w:cstheme="majorHAnsi"/>
          <w:sz w:val="18"/>
          <w:szCs w:val="18"/>
          <w:lang w:val="en-US"/>
        </w:rPr>
        <w:t xml:space="preserve">We will store your </w:t>
      </w:r>
      <w:r w:rsidR="00FC1AE5">
        <w:rPr>
          <w:rFonts w:asciiTheme="majorHAnsi" w:hAnsiTheme="majorHAnsi" w:cstheme="majorHAnsi"/>
          <w:sz w:val="18"/>
          <w:szCs w:val="18"/>
          <w:lang w:val="en-US"/>
        </w:rPr>
        <w:t>p</w:t>
      </w:r>
      <w:r w:rsidRPr="00524BF3">
        <w:rPr>
          <w:rFonts w:asciiTheme="majorHAnsi" w:hAnsiTheme="majorHAnsi" w:cstheme="majorHAnsi"/>
          <w:sz w:val="18"/>
          <w:szCs w:val="18"/>
          <w:lang w:val="en-US"/>
        </w:rPr>
        <w:t xml:space="preserve">ersonal </w:t>
      </w:r>
      <w:r w:rsidR="00FC1AE5">
        <w:rPr>
          <w:rFonts w:asciiTheme="majorHAnsi" w:hAnsiTheme="majorHAnsi" w:cstheme="majorHAnsi"/>
          <w:sz w:val="18"/>
          <w:szCs w:val="18"/>
          <w:lang w:val="en-US"/>
        </w:rPr>
        <w:t>d</w:t>
      </w:r>
      <w:r w:rsidRPr="00524BF3">
        <w:rPr>
          <w:rFonts w:asciiTheme="majorHAnsi" w:hAnsiTheme="majorHAnsi" w:cstheme="majorHAnsi"/>
          <w:sz w:val="18"/>
          <w:szCs w:val="18"/>
          <w:lang w:val="en-US"/>
        </w:rPr>
        <w:t xml:space="preserve">ata for as long as is reasonably necessary for the purposes for which it was collected, as explained in this </w:t>
      </w:r>
      <w:r w:rsidR="00863C34">
        <w:rPr>
          <w:rFonts w:asciiTheme="majorHAnsi" w:hAnsiTheme="majorHAnsi" w:cstheme="majorHAnsi"/>
          <w:sz w:val="18"/>
          <w:szCs w:val="18"/>
          <w:lang w:val="en-US"/>
        </w:rPr>
        <w:t>Notice</w:t>
      </w:r>
      <w:r w:rsidRPr="00524BF3">
        <w:rPr>
          <w:rFonts w:asciiTheme="majorHAnsi" w:hAnsiTheme="majorHAnsi" w:cstheme="majorHAnsi"/>
          <w:sz w:val="18"/>
          <w:szCs w:val="18"/>
          <w:lang w:val="en-US"/>
        </w:rPr>
        <w:t xml:space="preserve">. In some circumstances we may store your </w:t>
      </w:r>
      <w:r w:rsidR="00FC1AE5">
        <w:rPr>
          <w:rFonts w:asciiTheme="majorHAnsi" w:hAnsiTheme="majorHAnsi" w:cstheme="majorHAnsi"/>
          <w:sz w:val="18"/>
          <w:szCs w:val="18"/>
          <w:lang w:val="en-US"/>
        </w:rPr>
        <w:t>data</w:t>
      </w:r>
      <w:r w:rsidRPr="00524BF3">
        <w:rPr>
          <w:rFonts w:asciiTheme="majorHAnsi" w:hAnsiTheme="majorHAnsi" w:cstheme="majorHAnsi"/>
          <w:sz w:val="18"/>
          <w:szCs w:val="18"/>
          <w:lang w:val="en-US"/>
        </w:rPr>
        <w:t xml:space="preserve"> for longer periods of time, for instance where we are required to do so in accordance with legal, regulatory, tax, </w:t>
      </w:r>
      <w:r w:rsidR="00845E87">
        <w:rPr>
          <w:rFonts w:asciiTheme="majorHAnsi" w:hAnsiTheme="majorHAnsi" w:cstheme="majorHAnsi"/>
          <w:sz w:val="18"/>
          <w:szCs w:val="18"/>
          <w:lang w:val="en-US"/>
        </w:rPr>
        <w:t xml:space="preserve">or </w:t>
      </w:r>
      <w:r w:rsidRPr="00524BF3">
        <w:rPr>
          <w:rFonts w:asciiTheme="majorHAnsi" w:hAnsiTheme="majorHAnsi" w:cstheme="majorHAnsi"/>
          <w:sz w:val="18"/>
          <w:szCs w:val="18"/>
          <w:lang w:val="en-US"/>
        </w:rPr>
        <w:t xml:space="preserve">accounting requirements.   </w:t>
      </w:r>
    </w:p>
    <w:p w14:paraId="713755AA" w14:textId="05931480" w:rsidR="003909ED" w:rsidRPr="00524BF3" w:rsidRDefault="003909ED" w:rsidP="00AB6BD6">
      <w:pPr>
        <w:snapToGrid w:val="0"/>
        <w:spacing w:before="60" w:after="60" w:line="247" w:lineRule="auto"/>
        <w:jc w:val="both"/>
        <w:rPr>
          <w:rFonts w:asciiTheme="majorHAnsi" w:hAnsiTheme="majorHAnsi" w:cstheme="majorHAnsi"/>
          <w:sz w:val="18"/>
          <w:szCs w:val="18"/>
          <w:lang w:val="en-US"/>
        </w:rPr>
      </w:pPr>
      <w:r w:rsidRPr="00524BF3">
        <w:rPr>
          <w:rFonts w:asciiTheme="majorHAnsi" w:hAnsiTheme="majorHAnsi" w:cstheme="majorHAnsi"/>
          <w:sz w:val="18"/>
          <w:szCs w:val="18"/>
          <w:lang w:val="en-US"/>
        </w:rPr>
        <w:t xml:space="preserve">In specific circumstances we may store your </w:t>
      </w:r>
      <w:r w:rsidR="00FC1AE5">
        <w:rPr>
          <w:rFonts w:asciiTheme="majorHAnsi" w:hAnsiTheme="majorHAnsi" w:cstheme="majorHAnsi"/>
          <w:sz w:val="18"/>
          <w:szCs w:val="18"/>
          <w:lang w:val="en-US"/>
        </w:rPr>
        <w:t>p</w:t>
      </w:r>
      <w:r w:rsidRPr="00524BF3">
        <w:rPr>
          <w:rFonts w:asciiTheme="majorHAnsi" w:hAnsiTheme="majorHAnsi" w:cstheme="majorHAnsi"/>
          <w:sz w:val="18"/>
          <w:szCs w:val="18"/>
          <w:lang w:val="en-US"/>
        </w:rPr>
        <w:t xml:space="preserve">ersonal </w:t>
      </w:r>
      <w:r w:rsidR="00FC1AE5">
        <w:rPr>
          <w:rFonts w:asciiTheme="majorHAnsi" w:hAnsiTheme="majorHAnsi" w:cstheme="majorHAnsi"/>
          <w:sz w:val="18"/>
          <w:szCs w:val="18"/>
          <w:lang w:val="en-US"/>
        </w:rPr>
        <w:t>d</w:t>
      </w:r>
      <w:r w:rsidRPr="00524BF3">
        <w:rPr>
          <w:rFonts w:asciiTheme="majorHAnsi" w:hAnsiTheme="majorHAnsi" w:cstheme="majorHAnsi"/>
          <w:sz w:val="18"/>
          <w:szCs w:val="18"/>
          <w:lang w:val="en-US"/>
        </w:rPr>
        <w:t xml:space="preserve">ata for longer periods of time so that we have an accurate record of your dealings with us in the event of any complaints or challenges, or if we reasonably believe there is a prospect of litigation relating to your </w:t>
      </w:r>
      <w:r w:rsidR="00FC1AE5">
        <w:rPr>
          <w:rFonts w:asciiTheme="majorHAnsi" w:hAnsiTheme="majorHAnsi" w:cstheme="majorHAnsi"/>
          <w:sz w:val="18"/>
          <w:szCs w:val="18"/>
          <w:lang w:val="en-US"/>
        </w:rPr>
        <w:t>p</w:t>
      </w:r>
      <w:r w:rsidRPr="00524BF3">
        <w:rPr>
          <w:rFonts w:asciiTheme="majorHAnsi" w:hAnsiTheme="majorHAnsi" w:cstheme="majorHAnsi"/>
          <w:sz w:val="18"/>
          <w:szCs w:val="18"/>
          <w:lang w:val="en-US"/>
        </w:rPr>
        <w:t xml:space="preserve">ersonal </w:t>
      </w:r>
      <w:r w:rsidR="00FC1AE5">
        <w:rPr>
          <w:rFonts w:asciiTheme="majorHAnsi" w:hAnsiTheme="majorHAnsi" w:cstheme="majorHAnsi"/>
          <w:sz w:val="18"/>
          <w:szCs w:val="18"/>
          <w:lang w:val="en-US"/>
        </w:rPr>
        <w:t>d</w:t>
      </w:r>
      <w:r w:rsidRPr="00524BF3">
        <w:rPr>
          <w:rFonts w:asciiTheme="majorHAnsi" w:hAnsiTheme="majorHAnsi" w:cstheme="majorHAnsi"/>
          <w:sz w:val="18"/>
          <w:szCs w:val="18"/>
          <w:lang w:val="en-US"/>
        </w:rPr>
        <w:t xml:space="preserve">ata or dealings. </w:t>
      </w:r>
    </w:p>
    <w:p w14:paraId="72DE48F9" w14:textId="3EE82F10" w:rsidR="003909ED" w:rsidRPr="00524BF3" w:rsidRDefault="003909ED" w:rsidP="00AB6BD6">
      <w:pPr>
        <w:snapToGrid w:val="0"/>
        <w:spacing w:before="60" w:after="60" w:line="247" w:lineRule="auto"/>
        <w:rPr>
          <w:rFonts w:asciiTheme="majorHAnsi" w:hAnsiTheme="majorHAnsi" w:cstheme="majorHAnsi"/>
          <w:b/>
          <w:bCs/>
          <w:sz w:val="18"/>
          <w:szCs w:val="18"/>
          <w:lang w:val="en-US"/>
        </w:rPr>
      </w:pPr>
      <w:r w:rsidRPr="00524BF3">
        <w:rPr>
          <w:rFonts w:asciiTheme="majorHAnsi" w:hAnsiTheme="majorHAnsi" w:cstheme="majorHAnsi"/>
          <w:b/>
          <w:bCs/>
          <w:sz w:val="18"/>
          <w:szCs w:val="18"/>
          <w:lang w:val="en-US"/>
        </w:rPr>
        <w:t xml:space="preserve">Links to </w:t>
      </w:r>
      <w:r w:rsidR="005E187E">
        <w:rPr>
          <w:rFonts w:asciiTheme="majorHAnsi" w:hAnsiTheme="majorHAnsi" w:cstheme="majorHAnsi"/>
          <w:b/>
          <w:bCs/>
          <w:sz w:val="18"/>
          <w:szCs w:val="18"/>
          <w:lang w:val="en-US"/>
        </w:rPr>
        <w:t>o</w:t>
      </w:r>
      <w:r w:rsidRPr="00524BF3">
        <w:rPr>
          <w:rFonts w:asciiTheme="majorHAnsi" w:hAnsiTheme="majorHAnsi" w:cstheme="majorHAnsi"/>
          <w:b/>
          <w:bCs/>
          <w:sz w:val="18"/>
          <w:szCs w:val="18"/>
          <w:lang w:val="en-US"/>
        </w:rPr>
        <w:t xml:space="preserve">ther </w:t>
      </w:r>
      <w:r w:rsidR="005E187E">
        <w:rPr>
          <w:rFonts w:asciiTheme="majorHAnsi" w:hAnsiTheme="majorHAnsi" w:cstheme="majorHAnsi"/>
          <w:b/>
          <w:bCs/>
          <w:sz w:val="18"/>
          <w:szCs w:val="18"/>
          <w:lang w:val="en-US"/>
        </w:rPr>
        <w:t>w</w:t>
      </w:r>
      <w:r w:rsidRPr="00524BF3">
        <w:rPr>
          <w:rFonts w:asciiTheme="majorHAnsi" w:hAnsiTheme="majorHAnsi" w:cstheme="majorHAnsi"/>
          <w:b/>
          <w:bCs/>
          <w:sz w:val="18"/>
          <w:szCs w:val="18"/>
          <w:lang w:val="en-US"/>
        </w:rPr>
        <w:t xml:space="preserve">ebsites </w:t>
      </w:r>
    </w:p>
    <w:p w14:paraId="54A28027" w14:textId="4C7D743C" w:rsidR="003909ED" w:rsidRPr="00524BF3" w:rsidRDefault="003909ED" w:rsidP="00AB6BD6">
      <w:pPr>
        <w:snapToGrid w:val="0"/>
        <w:spacing w:before="60" w:after="60" w:line="247" w:lineRule="auto"/>
        <w:jc w:val="both"/>
        <w:rPr>
          <w:rFonts w:asciiTheme="majorHAnsi" w:hAnsiTheme="majorHAnsi" w:cstheme="majorHAnsi"/>
          <w:sz w:val="18"/>
          <w:szCs w:val="18"/>
          <w:lang w:val="en-US"/>
        </w:rPr>
      </w:pPr>
      <w:r w:rsidRPr="00524BF3">
        <w:rPr>
          <w:rFonts w:asciiTheme="majorHAnsi" w:hAnsiTheme="majorHAnsi" w:cstheme="majorHAnsi"/>
          <w:sz w:val="18"/>
          <w:szCs w:val="18"/>
          <w:lang w:val="en-US"/>
        </w:rPr>
        <w:t xml:space="preserve">Our </w:t>
      </w:r>
      <w:r w:rsidR="00FD1E08">
        <w:rPr>
          <w:rFonts w:asciiTheme="majorHAnsi" w:hAnsiTheme="majorHAnsi" w:cstheme="majorHAnsi"/>
          <w:sz w:val="18"/>
          <w:szCs w:val="18"/>
          <w:lang w:val="en-US"/>
        </w:rPr>
        <w:t>Web</w:t>
      </w:r>
      <w:r w:rsidR="00845E87">
        <w:rPr>
          <w:rFonts w:asciiTheme="majorHAnsi" w:hAnsiTheme="majorHAnsi" w:cstheme="majorHAnsi"/>
          <w:sz w:val="18"/>
          <w:szCs w:val="18"/>
          <w:lang w:val="en-US"/>
        </w:rPr>
        <w:t>sites</w:t>
      </w:r>
      <w:r w:rsidRPr="00524BF3">
        <w:rPr>
          <w:rFonts w:asciiTheme="majorHAnsi" w:hAnsiTheme="majorHAnsi" w:cstheme="majorHAnsi"/>
          <w:sz w:val="18"/>
          <w:szCs w:val="18"/>
          <w:lang w:val="en-US"/>
        </w:rPr>
        <w:t xml:space="preserve"> may provide links to other websites for your convenience and information. These websites may operate independently from us. Linked sites may have their own privacy notices or policies, which we strongly suggest you </w:t>
      </w:r>
      <w:proofErr w:type="gramStart"/>
      <w:r w:rsidR="00951F50">
        <w:rPr>
          <w:rFonts w:asciiTheme="majorHAnsi" w:hAnsiTheme="majorHAnsi" w:cstheme="majorHAnsi"/>
          <w:sz w:val="18"/>
          <w:szCs w:val="18"/>
          <w:lang w:val="en-US"/>
        </w:rPr>
        <w:t>to</w:t>
      </w:r>
      <w:r w:rsidRPr="00524BF3">
        <w:rPr>
          <w:rFonts w:asciiTheme="majorHAnsi" w:hAnsiTheme="majorHAnsi" w:cstheme="majorHAnsi"/>
          <w:sz w:val="18"/>
          <w:szCs w:val="18"/>
          <w:lang w:val="en-US"/>
        </w:rPr>
        <w:t xml:space="preserve"> review</w:t>
      </w:r>
      <w:proofErr w:type="gramEnd"/>
      <w:r w:rsidRPr="00524BF3">
        <w:rPr>
          <w:rFonts w:asciiTheme="majorHAnsi" w:hAnsiTheme="majorHAnsi" w:cstheme="majorHAnsi"/>
          <w:sz w:val="18"/>
          <w:szCs w:val="18"/>
          <w:lang w:val="en-US"/>
        </w:rPr>
        <w:t xml:space="preserve">. To the extent any linked websites are not owned or controlled by us, we are not responsible for </w:t>
      </w:r>
      <w:r w:rsidR="00FD1E08">
        <w:rPr>
          <w:rFonts w:asciiTheme="majorHAnsi" w:hAnsiTheme="majorHAnsi" w:cstheme="majorHAnsi"/>
          <w:sz w:val="18"/>
          <w:szCs w:val="18"/>
          <w:lang w:val="en-US"/>
        </w:rPr>
        <w:t>such</w:t>
      </w:r>
      <w:r w:rsidR="00FD1E08" w:rsidRPr="00524BF3">
        <w:rPr>
          <w:rFonts w:asciiTheme="majorHAnsi" w:hAnsiTheme="majorHAnsi" w:cstheme="majorHAnsi"/>
          <w:sz w:val="18"/>
          <w:szCs w:val="18"/>
          <w:lang w:val="en-US"/>
        </w:rPr>
        <w:t xml:space="preserve"> </w:t>
      </w:r>
      <w:r w:rsidRPr="00524BF3">
        <w:rPr>
          <w:rFonts w:asciiTheme="majorHAnsi" w:hAnsiTheme="majorHAnsi" w:cstheme="majorHAnsi"/>
          <w:sz w:val="18"/>
          <w:szCs w:val="18"/>
          <w:lang w:val="en-US"/>
        </w:rPr>
        <w:t xml:space="preserve">websites' content, any use of </w:t>
      </w:r>
      <w:r w:rsidR="00FD1E08">
        <w:rPr>
          <w:rFonts w:asciiTheme="majorHAnsi" w:hAnsiTheme="majorHAnsi" w:cstheme="majorHAnsi"/>
          <w:sz w:val="18"/>
          <w:szCs w:val="18"/>
          <w:lang w:val="en-US"/>
        </w:rPr>
        <w:t>such</w:t>
      </w:r>
      <w:r w:rsidR="00FD1E08" w:rsidRPr="00524BF3">
        <w:rPr>
          <w:rFonts w:asciiTheme="majorHAnsi" w:hAnsiTheme="majorHAnsi" w:cstheme="majorHAnsi"/>
          <w:sz w:val="18"/>
          <w:szCs w:val="18"/>
          <w:lang w:val="en-US"/>
        </w:rPr>
        <w:t xml:space="preserve"> </w:t>
      </w:r>
      <w:r w:rsidRPr="00524BF3">
        <w:rPr>
          <w:rFonts w:asciiTheme="majorHAnsi" w:hAnsiTheme="majorHAnsi" w:cstheme="majorHAnsi"/>
          <w:sz w:val="18"/>
          <w:szCs w:val="18"/>
          <w:lang w:val="en-US"/>
        </w:rPr>
        <w:t xml:space="preserve">websites, or the privacy practices of </w:t>
      </w:r>
      <w:r w:rsidR="00FD1E08">
        <w:rPr>
          <w:rFonts w:asciiTheme="majorHAnsi" w:hAnsiTheme="majorHAnsi" w:cstheme="majorHAnsi"/>
          <w:sz w:val="18"/>
          <w:szCs w:val="18"/>
          <w:lang w:val="en-US"/>
        </w:rPr>
        <w:t xml:space="preserve">such </w:t>
      </w:r>
      <w:r w:rsidRPr="00524BF3">
        <w:rPr>
          <w:rFonts w:asciiTheme="majorHAnsi" w:hAnsiTheme="majorHAnsi" w:cstheme="majorHAnsi"/>
          <w:sz w:val="18"/>
          <w:szCs w:val="18"/>
          <w:lang w:val="en-US"/>
        </w:rPr>
        <w:t xml:space="preserve">websites, even though you may enter that </w:t>
      </w:r>
      <w:r w:rsidR="00FD1E08">
        <w:rPr>
          <w:rFonts w:asciiTheme="majorHAnsi" w:hAnsiTheme="majorHAnsi" w:cstheme="majorHAnsi"/>
          <w:sz w:val="18"/>
          <w:szCs w:val="18"/>
          <w:lang w:val="en-US"/>
        </w:rPr>
        <w:t>web</w:t>
      </w:r>
      <w:r w:rsidRPr="00524BF3">
        <w:rPr>
          <w:rFonts w:asciiTheme="majorHAnsi" w:hAnsiTheme="majorHAnsi" w:cstheme="majorHAnsi"/>
          <w:sz w:val="18"/>
          <w:szCs w:val="18"/>
          <w:lang w:val="en-US"/>
        </w:rPr>
        <w:t xml:space="preserve">site directly from visiting ours. </w:t>
      </w:r>
    </w:p>
    <w:p w14:paraId="791B3035" w14:textId="141D95ED" w:rsidR="003909ED" w:rsidRPr="00524BF3" w:rsidRDefault="003909ED" w:rsidP="00AB6BD6">
      <w:pPr>
        <w:snapToGrid w:val="0"/>
        <w:spacing w:before="60" w:after="60" w:line="247" w:lineRule="auto"/>
        <w:rPr>
          <w:rFonts w:asciiTheme="majorHAnsi" w:hAnsiTheme="majorHAnsi" w:cstheme="majorHAnsi"/>
          <w:b/>
          <w:bCs/>
          <w:sz w:val="18"/>
          <w:szCs w:val="18"/>
          <w:lang w:val="en-US"/>
        </w:rPr>
      </w:pPr>
      <w:r w:rsidRPr="00524BF3">
        <w:rPr>
          <w:rFonts w:asciiTheme="majorHAnsi" w:hAnsiTheme="majorHAnsi" w:cstheme="majorHAnsi"/>
          <w:b/>
          <w:bCs/>
          <w:sz w:val="18"/>
          <w:szCs w:val="18"/>
          <w:lang w:val="en-US"/>
        </w:rPr>
        <w:t xml:space="preserve">Updates to </w:t>
      </w:r>
      <w:r w:rsidR="005E187E">
        <w:rPr>
          <w:rFonts w:asciiTheme="majorHAnsi" w:hAnsiTheme="majorHAnsi" w:cstheme="majorHAnsi"/>
          <w:b/>
          <w:bCs/>
          <w:sz w:val="18"/>
          <w:szCs w:val="18"/>
          <w:lang w:val="en-US"/>
        </w:rPr>
        <w:t>o</w:t>
      </w:r>
      <w:r w:rsidRPr="00524BF3">
        <w:rPr>
          <w:rFonts w:asciiTheme="majorHAnsi" w:hAnsiTheme="majorHAnsi" w:cstheme="majorHAnsi"/>
          <w:b/>
          <w:bCs/>
          <w:sz w:val="18"/>
          <w:szCs w:val="18"/>
          <w:lang w:val="en-US"/>
        </w:rPr>
        <w:t xml:space="preserve">ur Online Privacy Notice </w:t>
      </w:r>
    </w:p>
    <w:p w14:paraId="65C68B86" w14:textId="4DB68B55" w:rsidR="003909ED" w:rsidRPr="00524BF3" w:rsidRDefault="003909ED" w:rsidP="00AB6BD6">
      <w:pPr>
        <w:snapToGrid w:val="0"/>
        <w:spacing w:before="60" w:after="60" w:line="247" w:lineRule="auto"/>
        <w:jc w:val="both"/>
        <w:rPr>
          <w:rFonts w:asciiTheme="majorHAnsi" w:hAnsiTheme="majorHAnsi" w:cstheme="majorHAnsi"/>
          <w:sz w:val="18"/>
          <w:szCs w:val="18"/>
          <w:lang w:val="en-US"/>
        </w:rPr>
      </w:pPr>
      <w:r w:rsidRPr="00524BF3">
        <w:rPr>
          <w:rFonts w:asciiTheme="majorHAnsi" w:hAnsiTheme="majorHAnsi" w:cstheme="majorHAnsi"/>
          <w:sz w:val="18"/>
          <w:szCs w:val="18"/>
          <w:lang w:val="en-US"/>
        </w:rPr>
        <w:t xml:space="preserve">This Notice may be updated periodically and without prior notice to you to reflect changes in our personal information practices. We will post the updated version on our </w:t>
      </w:r>
      <w:r w:rsidR="00FD1E08">
        <w:rPr>
          <w:rFonts w:asciiTheme="majorHAnsi" w:hAnsiTheme="majorHAnsi" w:cstheme="majorHAnsi"/>
          <w:sz w:val="18"/>
          <w:szCs w:val="18"/>
          <w:lang w:val="en-US"/>
        </w:rPr>
        <w:t>Websites</w:t>
      </w:r>
      <w:r w:rsidR="00FD1E08" w:rsidRPr="00524BF3">
        <w:rPr>
          <w:rFonts w:asciiTheme="majorHAnsi" w:hAnsiTheme="majorHAnsi" w:cstheme="majorHAnsi"/>
          <w:sz w:val="18"/>
          <w:szCs w:val="18"/>
          <w:lang w:val="en-US"/>
        </w:rPr>
        <w:t xml:space="preserve"> </w:t>
      </w:r>
      <w:r w:rsidRPr="00524BF3">
        <w:rPr>
          <w:rFonts w:asciiTheme="majorHAnsi" w:hAnsiTheme="majorHAnsi" w:cstheme="majorHAnsi"/>
          <w:sz w:val="18"/>
          <w:szCs w:val="18"/>
          <w:lang w:val="en-US"/>
        </w:rPr>
        <w:t xml:space="preserve">and indicate at the top of the </w:t>
      </w:r>
      <w:r w:rsidR="00863C34">
        <w:rPr>
          <w:rFonts w:asciiTheme="majorHAnsi" w:hAnsiTheme="majorHAnsi" w:cstheme="majorHAnsi"/>
          <w:sz w:val="18"/>
          <w:szCs w:val="18"/>
          <w:lang w:val="en-US"/>
        </w:rPr>
        <w:t>Notice</w:t>
      </w:r>
      <w:r w:rsidR="00863C34" w:rsidRPr="00524BF3">
        <w:rPr>
          <w:rFonts w:asciiTheme="majorHAnsi" w:hAnsiTheme="majorHAnsi" w:cstheme="majorHAnsi"/>
          <w:sz w:val="18"/>
          <w:szCs w:val="18"/>
          <w:lang w:val="en-US"/>
        </w:rPr>
        <w:t xml:space="preserve"> </w:t>
      </w:r>
      <w:r w:rsidRPr="00524BF3">
        <w:rPr>
          <w:rFonts w:asciiTheme="majorHAnsi" w:hAnsiTheme="majorHAnsi" w:cstheme="majorHAnsi"/>
          <w:sz w:val="18"/>
          <w:szCs w:val="18"/>
          <w:lang w:val="en-US"/>
        </w:rPr>
        <w:t>when it was most recently updated.</w:t>
      </w:r>
    </w:p>
    <w:p w14:paraId="0954A5B5" w14:textId="302B5388" w:rsidR="0047447F" w:rsidRPr="00524BF3" w:rsidRDefault="0047447F" w:rsidP="00AB6BD6">
      <w:pPr>
        <w:snapToGrid w:val="0"/>
        <w:spacing w:before="60" w:after="60" w:line="247" w:lineRule="auto"/>
        <w:rPr>
          <w:rFonts w:asciiTheme="majorHAnsi" w:hAnsiTheme="majorHAnsi" w:cstheme="majorHAnsi"/>
          <w:b/>
          <w:bCs/>
          <w:sz w:val="18"/>
          <w:szCs w:val="18"/>
          <w:lang w:val="en-US"/>
        </w:rPr>
      </w:pPr>
      <w:r w:rsidRPr="00524BF3">
        <w:rPr>
          <w:rFonts w:asciiTheme="majorHAnsi" w:hAnsiTheme="majorHAnsi" w:cstheme="majorHAnsi"/>
          <w:b/>
          <w:bCs/>
          <w:sz w:val="18"/>
          <w:szCs w:val="18"/>
          <w:lang w:val="en-US"/>
        </w:rPr>
        <w:t xml:space="preserve">How to </w:t>
      </w:r>
      <w:r w:rsidR="005E187E">
        <w:rPr>
          <w:rFonts w:asciiTheme="majorHAnsi" w:hAnsiTheme="majorHAnsi" w:cstheme="majorHAnsi"/>
          <w:b/>
          <w:bCs/>
          <w:sz w:val="18"/>
          <w:szCs w:val="18"/>
          <w:lang w:val="en-US"/>
        </w:rPr>
        <w:t>c</w:t>
      </w:r>
      <w:r w:rsidRPr="00524BF3">
        <w:rPr>
          <w:rFonts w:asciiTheme="majorHAnsi" w:hAnsiTheme="majorHAnsi" w:cstheme="majorHAnsi"/>
          <w:b/>
          <w:bCs/>
          <w:sz w:val="18"/>
          <w:szCs w:val="18"/>
          <w:lang w:val="en-US"/>
        </w:rPr>
        <w:t xml:space="preserve">ontact </w:t>
      </w:r>
      <w:r w:rsidR="00715EF6">
        <w:rPr>
          <w:rFonts w:asciiTheme="majorHAnsi" w:hAnsiTheme="majorHAnsi" w:cstheme="majorHAnsi"/>
          <w:b/>
          <w:bCs/>
          <w:sz w:val="18"/>
          <w:szCs w:val="18"/>
          <w:lang w:val="en-US"/>
        </w:rPr>
        <w:t>us</w:t>
      </w:r>
    </w:p>
    <w:p w14:paraId="0F65B8FE" w14:textId="7FB5018E" w:rsidR="0047447F" w:rsidRPr="00524BF3" w:rsidRDefault="00715EF6" w:rsidP="00AB6BD6">
      <w:pPr>
        <w:snapToGrid w:val="0"/>
        <w:spacing w:before="60" w:after="60" w:line="247" w:lineRule="auto"/>
        <w:jc w:val="both"/>
        <w:rPr>
          <w:rFonts w:asciiTheme="majorHAnsi" w:hAnsiTheme="majorHAnsi" w:cstheme="majorHAnsi"/>
          <w:sz w:val="18"/>
          <w:szCs w:val="18"/>
          <w:lang w:val="en-US"/>
        </w:rPr>
      </w:pPr>
      <w:r>
        <w:rPr>
          <w:rFonts w:asciiTheme="majorHAnsi" w:hAnsiTheme="majorHAnsi" w:cstheme="majorHAnsi"/>
          <w:sz w:val="18"/>
          <w:szCs w:val="18"/>
          <w:lang w:val="en-US"/>
        </w:rPr>
        <w:t xml:space="preserve">Howmet Aerospace Inc. is the </w:t>
      </w:r>
      <w:r w:rsidR="002E0A83">
        <w:rPr>
          <w:rFonts w:asciiTheme="majorHAnsi" w:hAnsiTheme="majorHAnsi" w:cstheme="majorHAnsi"/>
          <w:sz w:val="18"/>
          <w:szCs w:val="18"/>
          <w:lang w:val="en-US"/>
        </w:rPr>
        <w:t xml:space="preserve">controller of your data. </w:t>
      </w:r>
      <w:r w:rsidR="0047447F" w:rsidRPr="00524BF3">
        <w:rPr>
          <w:rFonts w:asciiTheme="majorHAnsi" w:hAnsiTheme="majorHAnsi" w:cstheme="majorHAnsi"/>
          <w:sz w:val="18"/>
          <w:szCs w:val="18"/>
          <w:lang w:val="en-US"/>
        </w:rPr>
        <w:t xml:space="preserve">If you have any questions or comments about this Notice, or if you </w:t>
      </w:r>
      <w:r w:rsidR="00B0008E" w:rsidRPr="00524BF3">
        <w:rPr>
          <w:rFonts w:asciiTheme="majorHAnsi" w:hAnsiTheme="majorHAnsi" w:cstheme="majorHAnsi"/>
          <w:sz w:val="18"/>
          <w:szCs w:val="18"/>
          <w:lang w:val="en-US"/>
        </w:rPr>
        <w:t>wish to exercise your rights</w:t>
      </w:r>
      <w:r w:rsidR="0047447F" w:rsidRPr="00524BF3">
        <w:rPr>
          <w:rFonts w:asciiTheme="majorHAnsi" w:hAnsiTheme="majorHAnsi" w:cstheme="majorHAnsi"/>
          <w:sz w:val="18"/>
          <w:szCs w:val="18"/>
          <w:lang w:val="en-US"/>
        </w:rPr>
        <w:t xml:space="preserve">, please contact us by writing to us at: </w:t>
      </w:r>
    </w:p>
    <w:p w14:paraId="4C76B081" w14:textId="77777777" w:rsidR="0047447F" w:rsidRPr="00524BF3" w:rsidRDefault="0047447F" w:rsidP="00AB6BD6">
      <w:pPr>
        <w:pStyle w:val="BodyText"/>
        <w:snapToGrid w:val="0"/>
        <w:spacing w:before="60" w:after="60" w:line="247" w:lineRule="auto"/>
        <w:ind w:left="1416" w:right="43"/>
        <w:jc w:val="both"/>
        <w:rPr>
          <w:rFonts w:asciiTheme="majorHAnsi" w:hAnsiTheme="majorHAnsi" w:cstheme="majorHAnsi"/>
          <w:sz w:val="18"/>
          <w:szCs w:val="18"/>
        </w:rPr>
      </w:pPr>
      <w:r w:rsidRPr="00524BF3">
        <w:rPr>
          <w:rFonts w:asciiTheme="majorHAnsi" w:hAnsiTheme="majorHAnsi" w:cstheme="majorHAnsi"/>
          <w:sz w:val="18"/>
          <w:szCs w:val="18"/>
        </w:rPr>
        <w:t xml:space="preserve">Howmet Aerospace Inc. </w:t>
      </w:r>
    </w:p>
    <w:p w14:paraId="005E229A" w14:textId="77777777" w:rsidR="0047447F" w:rsidRPr="00524BF3" w:rsidRDefault="0047447F" w:rsidP="00AB6BD6">
      <w:pPr>
        <w:pStyle w:val="BodyText"/>
        <w:snapToGrid w:val="0"/>
        <w:spacing w:before="60" w:after="60" w:line="247" w:lineRule="auto"/>
        <w:ind w:left="1416" w:right="43"/>
        <w:jc w:val="both"/>
        <w:rPr>
          <w:rFonts w:asciiTheme="majorHAnsi" w:hAnsiTheme="majorHAnsi" w:cstheme="majorHAnsi"/>
          <w:sz w:val="18"/>
          <w:szCs w:val="18"/>
        </w:rPr>
      </w:pPr>
      <w:r w:rsidRPr="00524BF3">
        <w:rPr>
          <w:rFonts w:asciiTheme="majorHAnsi" w:hAnsiTheme="majorHAnsi" w:cstheme="majorHAnsi"/>
          <w:sz w:val="18"/>
          <w:szCs w:val="18"/>
        </w:rPr>
        <w:t xml:space="preserve">Howmet Privacy Office </w:t>
      </w:r>
    </w:p>
    <w:p w14:paraId="36622A57" w14:textId="77777777" w:rsidR="0047447F" w:rsidRPr="00524BF3" w:rsidRDefault="0047447F" w:rsidP="00AB6BD6">
      <w:pPr>
        <w:pStyle w:val="BodyText"/>
        <w:snapToGrid w:val="0"/>
        <w:spacing w:before="60" w:after="60" w:line="247" w:lineRule="auto"/>
        <w:ind w:left="1416" w:right="43"/>
        <w:jc w:val="both"/>
        <w:rPr>
          <w:rFonts w:asciiTheme="majorHAnsi" w:hAnsiTheme="majorHAnsi" w:cstheme="majorHAnsi"/>
          <w:sz w:val="18"/>
          <w:szCs w:val="18"/>
        </w:rPr>
      </w:pPr>
      <w:r w:rsidRPr="00524BF3">
        <w:rPr>
          <w:rFonts w:asciiTheme="majorHAnsi" w:hAnsiTheme="majorHAnsi" w:cstheme="majorHAnsi"/>
          <w:sz w:val="18"/>
          <w:szCs w:val="18"/>
        </w:rPr>
        <w:t xml:space="preserve">Attn:  Barry Lombarts </w:t>
      </w:r>
    </w:p>
    <w:p w14:paraId="6EFF0E84" w14:textId="77777777" w:rsidR="0047447F" w:rsidRPr="00524BF3" w:rsidRDefault="0047447F" w:rsidP="00AB6BD6">
      <w:pPr>
        <w:pStyle w:val="BodyText"/>
        <w:snapToGrid w:val="0"/>
        <w:spacing w:before="60" w:after="60" w:line="247" w:lineRule="auto"/>
        <w:ind w:left="1416" w:right="43"/>
        <w:jc w:val="both"/>
        <w:rPr>
          <w:rFonts w:asciiTheme="majorHAnsi" w:hAnsiTheme="majorHAnsi" w:cstheme="majorHAnsi"/>
          <w:sz w:val="18"/>
          <w:szCs w:val="18"/>
        </w:rPr>
      </w:pPr>
      <w:r w:rsidRPr="00524BF3">
        <w:rPr>
          <w:rFonts w:asciiTheme="majorHAnsi" w:hAnsiTheme="majorHAnsi" w:cstheme="majorHAnsi"/>
          <w:sz w:val="18"/>
          <w:szCs w:val="18"/>
        </w:rPr>
        <w:t xml:space="preserve">201 Isabella Street </w:t>
      </w:r>
    </w:p>
    <w:p w14:paraId="4D58DE33" w14:textId="77777777" w:rsidR="00FD00CB" w:rsidRPr="00524BF3" w:rsidRDefault="0047447F" w:rsidP="00AB6BD6">
      <w:pPr>
        <w:pStyle w:val="BodyText"/>
        <w:snapToGrid w:val="0"/>
        <w:spacing w:before="60" w:after="60" w:line="247" w:lineRule="auto"/>
        <w:ind w:left="1416" w:right="43"/>
        <w:jc w:val="both"/>
        <w:rPr>
          <w:rFonts w:asciiTheme="majorHAnsi" w:hAnsiTheme="majorHAnsi" w:cstheme="majorHAnsi"/>
          <w:sz w:val="18"/>
          <w:szCs w:val="18"/>
        </w:rPr>
      </w:pPr>
      <w:r w:rsidRPr="00524BF3">
        <w:rPr>
          <w:rFonts w:asciiTheme="majorHAnsi" w:hAnsiTheme="majorHAnsi" w:cstheme="majorHAnsi"/>
          <w:sz w:val="18"/>
          <w:szCs w:val="18"/>
        </w:rPr>
        <w:t xml:space="preserve">Pittsburgh, PA 15212 </w:t>
      </w:r>
    </w:p>
    <w:p w14:paraId="49DCCE0C" w14:textId="11282D27" w:rsidR="0047447F" w:rsidRPr="00524BF3" w:rsidRDefault="0047447F" w:rsidP="00AB6BD6">
      <w:pPr>
        <w:pStyle w:val="BodyText"/>
        <w:snapToGrid w:val="0"/>
        <w:spacing w:before="60" w:after="60" w:line="247" w:lineRule="auto"/>
        <w:ind w:left="1416" w:right="43"/>
        <w:jc w:val="both"/>
        <w:rPr>
          <w:rFonts w:asciiTheme="majorHAnsi" w:hAnsiTheme="majorHAnsi" w:cstheme="majorHAnsi"/>
          <w:sz w:val="18"/>
          <w:szCs w:val="18"/>
        </w:rPr>
      </w:pPr>
      <w:r w:rsidRPr="00524BF3">
        <w:rPr>
          <w:rFonts w:asciiTheme="majorHAnsi" w:hAnsiTheme="majorHAnsi" w:cstheme="majorHAnsi"/>
          <w:sz w:val="18"/>
          <w:szCs w:val="18"/>
        </w:rPr>
        <w:t xml:space="preserve">privacy@howmet.com </w:t>
      </w:r>
    </w:p>
    <w:p w14:paraId="5D777026" w14:textId="6D1E9110" w:rsidR="00B75BFE" w:rsidRPr="006D0561" w:rsidRDefault="00B75BFE" w:rsidP="00AB6BD6">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sidRPr="006D0561">
        <w:rPr>
          <w:rFonts w:asciiTheme="majorHAnsi" w:eastAsiaTheme="majorEastAsia" w:hAnsiTheme="majorHAnsi" w:cstheme="majorHAnsi"/>
          <w:b/>
          <w:bCs/>
          <w:color w:val="2F5496" w:themeColor="accent1" w:themeShade="BF"/>
          <w:lang w:val="en-US"/>
        </w:rPr>
        <w:t>EU/U.S.</w:t>
      </w:r>
      <w:r w:rsidR="003920F1">
        <w:rPr>
          <w:rFonts w:asciiTheme="majorHAnsi" w:eastAsiaTheme="majorEastAsia" w:hAnsiTheme="majorHAnsi" w:cstheme="majorHAnsi"/>
          <w:b/>
          <w:bCs/>
          <w:color w:val="2F5496" w:themeColor="accent1" w:themeShade="BF"/>
          <w:lang w:val="en-US"/>
        </w:rPr>
        <w:t>, UK/U.S.</w:t>
      </w:r>
      <w:r w:rsidR="00C36E0F">
        <w:rPr>
          <w:rFonts w:asciiTheme="majorHAnsi" w:eastAsiaTheme="majorEastAsia" w:hAnsiTheme="majorHAnsi" w:cstheme="majorHAnsi"/>
          <w:b/>
          <w:bCs/>
          <w:color w:val="2F5496" w:themeColor="accent1" w:themeShade="BF"/>
          <w:lang w:val="en-US"/>
        </w:rPr>
        <w:t>,</w:t>
      </w:r>
      <w:r w:rsidR="003920F1">
        <w:rPr>
          <w:rFonts w:asciiTheme="majorHAnsi" w:eastAsiaTheme="majorEastAsia" w:hAnsiTheme="majorHAnsi" w:cstheme="majorHAnsi"/>
          <w:b/>
          <w:bCs/>
          <w:color w:val="2F5496" w:themeColor="accent1" w:themeShade="BF"/>
          <w:lang w:val="en-US"/>
        </w:rPr>
        <w:t xml:space="preserve"> </w:t>
      </w:r>
      <w:r w:rsidRPr="006D0561">
        <w:rPr>
          <w:rFonts w:asciiTheme="majorHAnsi" w:eastAsiaTheme="majorEastAsia" w:hAnsiTheme="majorHAnsi" w:cstheme="majorHAnsi"/>
          <w:b/>
          <w:bCs/>
          <w:color w:val="2F5496" w:themeColor="accent1" w:themeShade="BF"/>
          <w:lang w:val="en-US"/>
        </w:rPr>
        <w:t>and Swiss/U.S. Data Privacy Framework Related Information</w:t>
      </w:r>
    </w:p>
    <w:p w14:paraId="040DC2FA" w14:textId="6F3B85EB" w:rsidR="0046240F" w:rsidRPr="00524BF3" w:rsidRDefault="00B75BFE" w:rsidP="00AB6BD6">
      <w:pPr>
        <w:pStyle w:val="BodyText"/>
        <w:snapToGrid w:val="0"/>
        <w:spacing w:before="60" w:after="60" w:line="247" w:lineRule="auto"/>
        <w:ind w:left="0" w:right="40"/>
        <w:jc w:val="both"/>
        <w:rPr>
          <w:rFonts w:asciiTheme="majorHAnsi" w:hAnsiTheme="majorHAnsi" w:cstheme="majorHAnsi"/>
          <w:sz w:val="18"/>
          <w:szCs w:val="18"/>
        </w:rPr>
      </w:pPr>
      <w:bookmarkStart w:id="23" w:name="OLE_LINK8"/>
      <w:r w:rsidRPr="00524BF3">
        <w:rPr>
          <w:rFonts w:asciiTheme="majorHAnsi" w:hAnsiTheme="majorHAnsi" w:cstheme="majorHAnsi"/>
          <w:sz w:val="18"/>
          <w:szCs w:val="18"/>
        </w:rPr>
        <w:t>Howmet</w:t>
      </w:r>
      <w:r w:rsidRPr="00524BF3">
        <w:rPr>
          <w:rFonts w:asciiTheme="majorHAnsi" w:hAnsiTheme="majorHAnsi" w:cstheme="majorHAnsi"/>
          <w:spacing w:val="-1"/>
          <w:sz w:val="18"/>
          <w:szCs w:val="18"/>
        </w:rPr>
        <w:t xml:space="preserve"> </w:t>
      </w:r>
      <w:r w:rsidRPr="00524BF3">
        <w:rPr>
          <w:rFonts w:asciiTheme="majorHAnsi" w:hAnsiTheme="majorHAnsi" w:cstheme="majorHAnsi"/>
          <w:sz w:val="18"/>
          <w:szCs w:val="18"/>
        </w:rPr>
        <w:t>Aerospace</w:t>
      </w:r>
      <w:r w:rsidRPr="00524BF3">
        <w:rPr>
          <w:rFonts w:asciiTheme="majorHAnsi" w:hAnsiTheme="majorHAnsi" w:cstheme="majorHAnsi"/>
          <w:spacing w:val="-1"/>
          <w:sz w:val="18"/>
          <w:szCs w:val="18"/>
        </w:rPr>
        <w:t xml:space="preserve"> </w:t>
      </w:r>
      <w:r w:rsidRPr="00524BF3">
        <w:rPr>
          <w:rFonts w:asciiTheme="majorHAnsi" w:hAnsiTheme="majorHAnsi" w:cstheme="majorHAnsi"/>
          <w:sz w:val="18"/>
          <w:szCs w:val="18"/>
        </w:rPr>
        <w:t>Inc.</w:t>
      </w:r>
      <w:r w:rsidRPr="00524BF3">
        <w:rPr>
          <w:rFonts w:asciiTheme="majorHAnsi" w:hAnsiTheme="majorHAnsi" w:cstheme="majorHAnsi"/>
          <w:spacing w:val="1"/>
          <w:sz w:val="18"/>
          <w:szCs w:val="18"/>
        </w:rPr>
        <w:t xml:space="preserve"> </w:t>
      </w:r>
      <w:bookmarkEnd w:id="23"/>
      <w:r w:rsidRPr="00524BF3">
        <w:rPr>
          <w:rFonts w:asciiTheme="majorHAnsi" w:hAnsiTheme="majorHAnsi" w:cstheme="majorHAnsi"/>
          <w:sz w:val="18"/>
          <w:szCs w:val="18"/>
        </w:rPr>
        <w:t>adheres</w:t>
      </w:r>
      <w:r w:rsidRPr="00524BF3">
        <w:rPr>
          <w:rFonts w:asciiTheme="majorHAnsi" w:hAnsiTheme="majorHAnsi" w:cstheme="majorHAnsi"/>
          <w:spacing w:val="-2"/>
          <w:sz w:val="18"/>
          <w:szCs w:val="18"/>
        </w:rPr>
        <w:t xml:space="preserve"> </w:t>
      </w:r>
      <w:r w:rsidRPr="00524BF3">
        <w:rPr>
          <w:rFonts w:asciiTheme="majorHAnsi" w:hAnsiTheme="majorHAnsi" w:cstheme="majorHAnsi"/>
          <w:sz w:val="18"/>
          <w:szCs w:val="18"/>
        </w:rPr>
        <w:t>to the</w:t>
      </w:r>
      <w:r w:rsidRPr="00524BF3">
        <w:rPr>
          <w:rFonts w:asciiTheme="majorHAnsi" w:hAnsiTheme="majorHAnsi" w:cstheme="majorHAnsi"/>
          <w:spacing w:val="-1"/>
          <w:sz w:val="18"/>
          <w:szCs w:val="18"/>
        </w:rPr>
        <w:t xml:space="preserve"> </w:t>
      </w:r>
      <w:r w:rsidRPr="00524BF3">
        <w:rPr>
          <w:rFonts w:asciiTheme="majorHAnsi" w:hAnsiTheme="majorHAnsi" w:cstheme="majorHAnsi"/>
          <w:sz w:val="18"/>
          <w:szCs w:val="18"/>
        </w:rPr>
        <w:t xml:space="preserve">Data Privacy Framework </w:t>
      </w:r>
      <w:r w:rsidRPr="00524BF3">
        <w:rPr>
          <w:rFonts w:asciiTheme="majorHAnsi" w:hAnsiTheme="majorHAnsi" w:cstheme="majorHAnsi"/>
          <w:spacing w:val="-2"/>
          <w:sz w:val="18"/>
          <w:szCs w:val="18"/>
        </w:rPr>
        <w:t>Principals.</w:t>
      </w:r>
      <w:r w:rsidR="00C617B9" w:rsidRPr="00524BF3">
        <w:rPr>
          <w:rFonts w:asciiTheme="majorHAnsi" w:hAnsiTheme="majorHAnsi" w:cstheme="majorHAnsi"/>
          <w:spacing w:val="-2"/>
          <w:sz w:val="18"/>
          <w:szCs w:val="18"/>
        </w:rPr>
        <w:t xml:space="preserve"> </w:t>
      </w:r>
      <w:r w:rsidRPr="00524BF3">
        <w:rPr>
          <w:rFonts w:asciiTheme="majorHAnsi" w:hAnsiTheme="majorHAnsi" w:cstheme="majorHAnsi"/>
          <w:sz w:val="18"/>
          <w:szCs w:val="18"/>
        </w:rPr>
        <w:t xml:space="preserve">In compliance with the </w:t>
      </w:r>
      <w:bookmarkStart w:id="24" w:name="OLE_LINK29"/>
      <w:r w:rsidRPr="00524BF3">
        <w:rPr>
          <w:rFonts w:asciiTheme="majorHAnsi" w:hAnsiTheme="majorHAnsi" w:cstheme="majorHAnsi"/>
          <w:sz w:val="18"/>
          <w:szCs w:val="18"/>
        </w:rPr>
        <w:t>EU-U.S. DPF</w:t>
      </w:r>
      <w:r w:rsidR="00980F19">
        <w:rPr>
          <w:rFonts w:asciiTheme="majorHAnsi" w:hAnsiTheme="majorHAnsi" w:cstheme="majorHAnsi"/>
          <w:sz w:val="18"/>
          <w:szCs w:val="18"/>
        </w:rPr>
        <w:t>,</w:t>
      </w:r>
      <w:r w:rsidRPr="00524BF3">
        <w:rPr>
          <w:rFonts w:asciiTheme="majorHAnsi" w:hAnsiTheme="majorHAnsi" w:cstheme="majorHAnsi"/>
          <w:sz w:val="18"/>
          <w:szCs w:val="18"/>
        </w:rPr>
        <w:t xml:space="preserve"> the UK Extension to the EU-U.S. DPF</w:t>
      </w:r>
      <w:bookmarkEnd w:id="24"/>
      <w:r w:rsidRPr="00524BF3">
        <w:rPr>
          <w:rFonts w:asciiTheme="majorHAnsi" w:hAnsiTheme="majorHAnsi" w:cstheme="majorHAnsi"/>
          <w:sz w:val="18"/>
          <w:szCs w:val="18"/>
        </w:rPr>
        <w:t xml:space="preserve">, </w:t>
      </w:r>
      <w:r w:rsidR="00980F19">
        <w:rPr>
          <w:rFonts w:asciiTheme="majorHAnsi" w:hAnsiTheme="majorHAnsi" w:cstheme="majorHAnsi"/>
          <w:sz w:val="18"/>
          <w:szCs w:val="18"/>
        </w:rPr>
        <w:t>and the Swiss Extension to the EU-U.S. DPF</w:t>
      </w:r>
      <w:r w:rsidR="00DD27A3">
        <w:rPr>
          <w:rFonts w:asciiTheme="majorHAnsi" w:hAnsiTheme="majorHAnsi" w:cstheme="majorHAnsi"/>
          <w:sz w:val="18"/>
          <w:szCs w:val="18"/>
        </w:rPr>
        <w:t>,</w:t>
      </w:r>
      <w:r w:rsidR="00980F19">
        <w:rPr>
          <w:rFonts w:asciiTheme="majorHAnsi" w:hAnsiTheme="majorHAnsi" w:cstheme="majorHAnsi"/>
          <w:sz w:val="18"/>
          <w:szCs w:val="18"/>
        </w:rPr>
        <w:t xml:space="preserve"> </w:t>
      </w:r>
      <w:r w:rsidRPr="00524BF3">
        <w:rPr>
          <w:rFonts w:asciiTheme="majorHAnsi" w:hAnsiTheme="majorHAnsi" w:cstheme="majorHAnsi"/>
          <w:sz w:val="18"/>
          <w:szCs w:val="18"/>
        </w:rPr>
        <w:t>Howmet</w:t>
      </w:r>
      <w:r w:rsidRPr="00524BF3">
        <w:rPr>
          <w:rFonts w:asciiTheme="majorHAnsi" w:hAnsiTheme="majorHAnsi" w:cstheme="majorHAnsi"/>
          <w:spacing w:val="-1"/>
          <w:sz w:val="18"/>
          <w:szCs w:val="18"/>
        </w:rPr>
        <w:t xml:space="preserve"> </w:t>
      </w:r>
      <w:r w:rsidRPr="00524BF3">
        <w:rPr>
          <w:rFonts w:asciiTheme="majorHAnsi" w:hAnsiTheme="majorHAnsi" w:cstheme="majorHAnsi"/>
          <w:sz w:val="18"/>
          <w:szCs w:val="18"/>
        </w:rPr>
        <w:t>Aerospace</w:t>
      </w:r>
      <w:r w:rsidRPr="00524BF3">
        <w:rPr>
          <w:rFonts w:asciiTheme="majorHAnsi" w:hAnsiTheme="majorHAnsi" w:cstheme="majorHAnsi"/>
          <w:spacing w:val="-1"/>
          <w:sz w:val="18"/>
          <w:szCs w:val="18"/>
        </w:rPr>
        <w:t xml:space="preserve"> </w:t>
      </w:r>
      <w:r w:rsidRPr="00524BF3">
        <w:rPr>
          <w:rFonts w:asciiTheme="majorHAnsi" w:hAnsiTheme="majorHAnsi" w:cstheme="majorHAnsi"/>
          <w:sz w:val="18"/>
          <w:szCs w:val="18"/>
        </w:rPr>
        <w:t>Inc.</w:t>
      </w:r>
      <w:r w:rsidRPr="00524BF3">
        <w:rPr>
          <w:rFonts w:asciiTheme="majorHAnsi" w:hAnsiTheme="majorHAnsi" w:cstheme="majorHAnsi"/>
          <w:spacing w:val="1"/>
          <w:sz w:val="18"/>
          <w:szCs w:val="18"/>
        </w:rPr>
        <w:t xml:space="preserve"> </w:t>
      </w:r>
      <w:r w:rsidRPr="00524BF3">
        <w:rPr>
          <w:rFonts w:asciiTheme="majorHAnsi" w:hAnsiTheme="majorHAnsi" w:cstheme="majorHAnsi"/>
          <w:sz w:val="18"/>
          <w:szCs w:val="18"/>
        </w:rPr>
        <w:t>commits to</w:t>
      </w:r>
      <w:r w:rsidR="000907EA" w:rsidRPr="00524BF3">
        <w:rPr>
          <w:rFonts w:asciiTheme="majorHAnsi" w:hAnsiTheme="majorHAnsi" w:cstheme="majorHAnsi"/>
          <w:sz w:val="18"/>
          <w:szCs w:val="18"/>
        </w:rPr>
        <w:t>:</w:t>
      </w:r>
    </w:p>
    <w:p w14:paraId="535C8AB5" w14:textId="36BA8B9E" w:rsidR="00B75BFE" w:rsidRPr="00524BF3" w:rsidRDefault="00FD00CB" w:rsidP="00AB6BD6">
      <w:pPr>
        <w:pStyle w:val="BodyText"/>
        <w:numPr>
          <w:ilvl w:val="0"/>
          <w:numId w:val="15"/>
        </w:numPr>
        <w:snapToGrid w:val="0"/>
        <w:spacing w:before="60" w:after="60" w:line="247" w:lineRule="auto"/>
        <w:ind w:right="40"/>
        <w:jc w:val="both"/>
        <w:rPr>
          <w:rFonts w:asciiTheme="majorHAnsi" w:hAnsiTheme="majorHAnsi" w:cstheme="majorHAnsi"/>
          <w:sz w:val="18"/>
          <w:szCs w:val="18"/>
        </w:rPr>
      </w:pPr>
      <w:r w:rsidRPr="00524BF3">
        <w:rPr>
          <w:rFonts w:asciiTheme="majorHAnsi" w:hAnsiTheme="majorHAnsi" w:cstheme="majorHAnsi"/>
          <w:sz w:val="18"/>
          <w:szCs w:val="18"/>
        </w:rPr>
        <w:t>R</w:t>
      </w:r>
      <w:r w:rsidR="00B75BFE" w:rsidRPr="00524BF3">
        <w:rPr>
          <w:rFonts w:asciiTheme="majorHAnsi" w:hAnsiTheme="majorHAnsi" w:cstheme="majorHAnsi"/>
          <w:sz w:val="18"/>
          <w:szCs w:val="18"/>
        </w:rPr>
        <w:t>esolve DPF Principles-related complaints about our collection and use of your personal information.  EU</w:t>
      </w:r>
      <w:r w:rsidR="001C1094">
        <w:rPr>
          <w:rFonts w:asciiTheme="majorHAnsi" w:hAnsiTheme="majorHAnsi" w:cstheme="majorHAnsi"/>
          <w:sz w:val="18"/>
          <w:szCs w:val="18"/>
        </w:rPr>
        <w:t xml:space="preserve">, </w:t>
      </w:r>
      <w:r w:rsidR="00980F19">
        <w:rPr>
          <w:rFonts w:asciiTheme="majorHAnsi" w:hAnsiTheme="majorHAnsi" w:cstheme="majorHAnsi"/>
          <w:sz w:val="18"/>
          <w:szCs w:val="18"/>
        </w:rPr>
        <w:t>UK, and Swiss</w:t>
      </w:r>
      <w:r w:rsidR="00B75BFE" w:rsidRPr="00524BF3">
        <w:rPr>
          <w:rFonts w:asciiTheme="majorHAnsi" w:hAnsiTheme="majorHAnsi" w:cstheme="majorHAnsi"/>
          <w:sz w:val="18"/>
          <w:szCs w:val="18"/>
        </w:rPr>
        <w:t xml:space="preserve"> individuals with inquiries or complaints regarding our handling of personal data received in reliance on the EU-U.S. DPF</w:t>
      </w:r>
      <w:r w:rsidR="00980F19">
        <w:rPr>
          <w:rFonts w:asciiTheme="majorHAnsi" w:hAnsiTheme="majorHAnsi" w:cstheme="majorHAnsi"/>
          <w:sz w:val="18"/>
          <w:szCs w:val="18"/>
        </w:rPr>
        <w:t>,</w:t>
      </w:r>
      <w:r w:rsidR="00B75BFE" w:rsidRPr="00524BF3">
        <w:rPr>
          <w:rFonts w:asciiTheme="majorHAnsi" w:hAnsiTheme="majorHAnsi" w:cstheme="majorHAnsi"/>
          <w:sz w:val="18"/>
          <w:szCs w:val="18"/>
        </w:rPr>
        <w:t xml:space="preserve"> the UK Extension to the EU-U.S. DPF, </w:t>
      </w:r>
      <w:r w:rsidR="00980F19">
        <w:rPr>
          <w:rFonts w:asciiTheme="majorHAnsi" w:hAnsiTheme="majorHAnsi" w:cstheme="majorHAnsi"/>
          <w:sz w:val="18"/>
          <w:szCs w:val="18"/>
        </w:rPr>
        <w:t xml:space="preserve">and the Swiss Extension to the EU-U.S. DPF, </w:t>
      </w:r>
      <w:r w:rsidR="00B75BFE" w:rsidRPr="00524BF3">
        <w:rPr>
          <w:rFonts w:asciiTheme="majorHAnsi" w:hAnsiTheme="majorHAnsi" w:cstheme="majorHAnsi"/>
          <w:sz w:val="18"/>
          <w:szCs w:val="18"/>
        </w:rPr>
        <w:t>should first contact Howmet</w:t>
      </w:r>
      <w:r w:rsidR="00B75BFE" w:rsidRPr="00524BF3">
        <w:rPr>
          <w:rFonts w:asciiTheme="majorHAnsi" w:hAnsiTheme="majorHAnsi" w:cstheme="majorHAnsi"/>
          <w:spacing w:val="-1"/>
          <w:sz w:val="18"/>
          <w:szCs w:val="18"/>
        </w:rPr>
        <w:t xml:space="preserve"> </w:t>
      </w:r>
      <w:r w:rsidR="00B75BFE" w:rsidRPr="00524BF3">
        <w:rPr>
          <w:rFonts w:asciiTheme="majorHAnsi" w:hAnsiTheme="majorHAnsi" w:cstheme="majorHAnsi"/>
          <w:sz w:val="18"/>
          <w:szCs w:val="18"/>
        </w:rPr>
        <w:t>Aerospace</w:t>
      </w:r>
      <w:r w:rsidR="00B75BFE" w:rsidRPr="00524BF3">
        <w:rPr>
          <w:rFonts w:asciiTheme="majorHAnsi" w:hAnsiTheme="majorHAnsi" w:cstheme="majorHAnsi"/>
          <w:spacing w:val="-1"/>
          <w:sz w:val="18"/>
          <w:szCs w:val="18"/>
        </w:rPr>
        <w:t xml:space="preserve"> </w:t>
      </w:r>
      <w:r w:rsidR="00B75BFE" w:rsidRPr="00524BF3">
        <w:rPr>
          <w:rFonts w:asciiTheme="majorHAnsi" w:hAnsiTheme="majorHAnsi" w:cstheme="majorHAnsi"/>
          <w:sz w:val="18"/>
          <w:szCs w:val="18"/>
        </w:rPr>
        <w:t xml:space="preserve">Inc. at: </w:t>
      </w:r>
    </w:p>
    <w:p w14:paraId="204212FA" w14:textId="77777777" w:rsidR="00B75BFE" w:rsidRPr="00524BF3" w:rsidRDefault="00B75BFE" w:rsidP="00AB6BD6">
      <w:pPr>
        <w:pStyle w:val="BodyText"/>
        <w:snapToGrid w:val="0"/>
        <w:spacing w:before="60" w:after="60" w:line="247" w:lineRule="auto"/>
        <w:ind w:left="1416" w:right="43"/>
        <w:jc w:val="both"/>
        <w:rPr>
          <w:rFonts w:asciiTheme="majorHAnsi" w:hAnsiTheme="majorHAnsi" w:cstheme="majorHAnsi"/>
          <w:sz w:val="18"/>
          <w:szCs w:val="18"/>
        </w:rPr>
      </w:pPr>
      <w:r w:rsidRPr="00524BF3">
        <w:rPr>
          <w:rFonts w:asciiTheme="majorHAnsi" w:hAnsiTheme="majorHAnsi" w:cstheme="majorHAnsi"/>
          <w:sz w:val="18"/>
          <w:szCs w:val="18"/>
        </w:rPr>
        <w:t>Howmet</w:t>
      </w:r>
      <w:r w:rsidRPr="00524BF3">
        <w:rPr>
          <w:rFonts w:asciiTheme="majorHAnsi" w:hAnsiTheme="majorHAnsi" w:cstheme="majorHAnsi"/>
          <w:spacing w:val="-13"/>
          <w:sz w:val="18"/>
          <w:szCs w:val="18"/>
        </w:rPr>
        <w:t xml:space="preserve"> </w:t>
      </w:r>
      <w:r w:rsidRPr="00524BF3">
        <w:rPr>
          <w:rFonts w:asciiTheme="majorHAnsi" w:hAnsiTheme="majorHAnsi" w:cstheme="majorHAnsi"/>
          <w:sz w:val="18"/>
          <w:szCs w:val="18"/>
        </w:rPr>
        <w:t>Aerospace</w:t>
      </w:r>
      <w:r w:rsidRPr="00524BF3">
        <w:rPr>
          <w:rFonts w:asciiTheme="majorHAnsi" w:hAnsiTheme="majorHAnsi" w:cstheme="majorHAnsi"/>
          <w:spacing w:val="-12"/>
          <w:sz w:val="18"/>
          <w:szCs w:val="18"/>
        </w:rPr>
        <w:t xml:space="preserve"> </w:t>
      </w:r>
      <w:r w:rsidRPr="00524BF3">
        <w:rPr>
          <w:rFonts w:asciiTheme="majorHAnsi" w:hAnsiTheme="majorHAnsi" w:cstheme="majorHAnsi"/>
          <w:sz w:val="18"/>
          <w:szCs w:val="18"/>
        </w:rPr>
        <w:t xml:space="preserve">Inc. </w:t>
      </w:r>
    </w:p>
    <w:p w14:paraId="21DED6C4" w14:textId="77777777" w:rsidR="00B75BFE" w:rsidRPr="00524BF3" w:rsidRDefault="00B75BFE" w:rsidP="00AB6BD6">
      <w:pPr>
        <w:pStyle w:val="BodyText"/>
        <w:snapToGrid w:val="0"/>
        <w:spacing w:before="60" w:after="60" w:line="247" w:lineRule="auto"/>
        <w:ind w:left="1416" w:right="43"/>
        <w:jc w:val="both"/>
        <w:rPr>
          <w:rFonts w:asciiTheme="majorHAnsi" w:hAnsiTheme="majorHAnsi" w:cstheme="majorHAnsi"/>
          <w:sz w:val="18"/>
          <w:szCs w:val="18"/>
        </w:rPr>
      </w:pPr>
      <w:r w:rsidRPr="00524BF3">
        <w:rPr>
          <w:rFonts w:asciiTheme="majorHAnsi" w:hAnsiTheme="majorHAnsi" w:cstheme="majorHAnsi"/>
          <w:sz w:val="18"/>
          <w:szCs w:val="18"/>
        </w:rPr>
        <w:t>Howmet</w:t>
      </w:r>
      <w:r w:rsidRPr="00524BF3">
        <w:rPr>
          <w:rFonts w:asciiTheme="majorHAnsi" w:hAnsiTheme="majorHAnsi" w:cstheme="majorHAnsi"/>
          <w:spacing w:val="-6"/>
          <w:sz w:val="18"/>
          <w:szCs w:val="18"/>
        </w:rPr>
        <w:t xml:space="preserve"> </w:t>
      </w:r>
      <w:r w:rsidRPr="00524BF3">
        <w:rPr>
          <w:rFonts w:asciiTheme="majorHAnsi" w:hAnsiTheme="majorHAnsi" w:cstheme="majorHAnsi"/>
          <w:sz w:val="18"/>
          <w:szCs w:val="18"/>
        </w:rPr>
        <w:t>Privacy</w:t>
      </w:r>
      <w:r w:rsidRPr="00524BF3">
        <w:rPr>
          <w:rFonts w:asciiTheme="majorHAnsi" w:hAnsiTheme="majorHAnsi" w:cstheme="majorHAnsi"/>
          <w:spacing w:val="-6"/>
          <w:sz w:val="18"/>
          <w:szCs w:val="18"/>
        </w:rPr>
        <w:t xml:space="preserve"> </w:t>
      </w:r>
      <w:r w:rsidRPr="00524BF3">
        <w:rPr>
          <w:rFonts w:asciiTheme="majorHAnsi" w:hAnsiTheme="majorHAnsi" w:cstheme="majorHAnsi"/>
          <w:sz w:val="18"/>
          <w:szCs w:val="18"/>
        </w:rPr>
        <w:t xml:space="preserve">Office </w:t>
      </w:r>
    </w:p>
    <w:p w14:paraId="7CE1DDCA" w14:textId="77777777" w:rsidR="00B75BFE" w:rsidRPr="00524BF3" w:rsidRDefault="00B75BFE" w:rsidP="00AB6BD6">
      <w:pPr>
        <w:pStyle w:val="BodyText"/>
        <w:snapToGrid w:val="0"/>
        <w:spacing w:before="60" w:after="60" w:line="247" w:lineRule="auto"/>
        <w:ind w:left="1416" w:right="43"/>
        <w:jc w:val="both"/>
        <w:rPr>
          <w:rFonts w:asciiTheme="majorHAnsi" w:hAnsiTheme="majorHAnsi" w:cstheme="majorHAnsi"/>
          <w:sz w:val="18"/>
          <w:szCs w:val="18"/>
        </w:rPr>
      </w:pPr>
      <w:r w:rsidRPr="00524BF3">
        <w:rPr>
          <w:rFonts w:asciiTheme="majorHAnsi" w:hAnsiTheme="majorHAnsi" w:cstheme="majorHAnsi"/>
          <w:sz w:val="18"/>
          <w:szCs w:val="18"/>
        </w:rPr>
        <w:t>Attn:</w:t>
      </w:r>
      <w:r w:rsidRPr="00524BF3">
        <w:rPr>
          <w:rFonts w:asciiTheme="majorHAnsi" w:hAnsiTheme="majorHAnsi" w:cstheme="majorHAnsi"/>
          <w:spacing w:val="40"/>
          <w:sz w:val="18"/>
          <w:szCs w:val="18"/>
        </w:rPr>
        <w:t xml:space="preserve"> </w:t>
      </w:r>
      <w:r w:rsidRPr="00524BF3">
        <w:rPr>
          <w:rFonts w:asciiTheme="majorHAnsi" w:hAnsiTheme="majorHAnsi" w:cstheme="majorHAnsi"/>
          <w:sz w:val="18"/>
          <w:szCs w:val="18"/>
        </w:rPr>
        <w:t xml:space="preserve">Barry Lombarts </w:t>
      </w:r>
    </w:p>
    <w:p w14:paraId="00067E41" w14:textId="77777777" w:rsidR="00B75BFE" w:rsidRPr="00524BF3" w:rsidRDefault="00B75BFE" w:rsidP="00AB6BD6">
      <w:pPr>
        <w:pStyle w:val="BodyText"/>
        <w:snapToGrid w:val="0"/>
        <w:spacing w:before="60" w:after="60" w:line="247" w:lineRule="auto"/>
        <w:ind w:left="1416" w:right="43"/>
        <w:jc w:val="both"/>
        <w:rPr>
          <w:rFonts w:asciiTheme="majorHAnsi" w:hAnsiTheme="majorHAnsi" w:cstheme="majorHAnsi"/>
          <w:sz w:val="18"/>
          <w:szCs w:val="18"/>
        </w:rPr>
      </w:pPr>
      <w:r w:rsidRPr="00524BF3">
        <w:rPr>
          <w:rFonts w:asciiTheme="majorHAnsi" w:hAnsiTheme="majorHAnsi" w:cstheme="majorHAnsi"/>
          <w:sz w:val="18"/>
          <w:szCs w:val="18"/>
        </w:rPr>
        <w:t>201 Isabella Street</w:t>
      </w:r>
    </w:p>
    <w:p w14:paraId="14263E6F" w14:textId="77777777" w:rsidR="00B75BFE" w:rsidRPr="00524BF3" w:rsidRDefault="00B75BFE" w:rsidP="00AB6BD6">
      <w:pPr>
        <w:pStyle w:val="BodyText"/>
        <w:snapToGrid w:val="0"/>
        <w:spacing w:before="60" w:after="60" w:line="247" w:lineRule="auto"/>
        <w:ind w:left="1416" w:right="43"/>
        <w:jc w:val="both"/>
        <w:rPr>
          <w:rFonts w:asciiTheme="majorHAnsi" w:hAnsiTheme="majorHAnsi" w:cstheme="majorHAnsi"/>
          <w:sz w:val="18"/>
          <w:szCs w:val="18"/>
        </w:rPr>
      </w:pPr>
      <w:r w:rsidRPr="00524BF3">
        <w:rPr>
          <w:rFonts w:asciiTheme="majorHAnsi" w:hAnsiTheme="majorHAnsi" w:cstheme="majorHAnsi"/>
          <w:sz w:val="18"/>
          <w:szCs w:val="18"/>
        </w:rPr>
        <w:t xml:space="preserve">Pittsburgh, PA 15212 </w:t>
      </w:r>
    </w:p>
    <w:p w14:paraId="1A35F25B" w14:textId="77777777" w:rsidR="00B75BFE" w:rsidRPr="00524BF3" w:rsidRDefault="00DC6328" w:rsidP="00AB6BD6">
      <w:pPr>
        <w:pStyle w:val="BodyText"/>
        <w:snapToGrid w:val="0"/>
        <w:spacing w:before="60" w:after="60" w:line="247" w:lineRule="auto"/>
        <w:ind w:left="1415" w:right="40"/>
        <w:jc w:val="both"/>
        <w:rPr>
          <w:rFonts w:asciiTheme="majorHAnsi" w:hAnsiTheme="majorHAnsi" w:cstheme="majorHAnsi"/>
          <w:sz w:val="18"/>
          <w:szCs w:val="18"/>
        </w:rPr>
      </w:pPr>
      <w:hyperlink r:id="rId127" w:history="1">
        <w:r w:rsidR="00B75BFE" w:rsidRPr="00524BF3">
          <w:rPr>
            <w:rStyle w:val="Hyperlink"/>
            <w:rFonts w:asciiTheme="majorHAnsi" w:eastAsiaTheme="majorEastAsia" w:hAnsiTheme="majorHAnsi" w:cstheme="majorHAnsi"/>
            <w:spacing w:val="-2"/>
            <w:sz w:val="18"/>
            <w:szCs w:val="18"/>
          </w:rPr>
          <w:t>privacy@howmet.com</w:t>
        </w:r>
      </w:hyperlink>
    </w:p>
    <w:p w14:paraId="229F5FE0" w14:textId="46F460EE" w:rsidR="00B75BFE" w:rsidRPr="00524BF3" w:rsidRDefault="00FD00CB" w:rsidP="00AB6BD6">
      <w:pPr>
        <w:pStyle w:val="BodyText"/>
        <w:numPr>
          <w:ilvl w:val="0"/>
          <w:numId w:val="15"/>
        </w:numPr>
        <w:snapToGrid w:val="0"/>
        <w:spacing w:before="60" w:after="60" w:line="247" w:lineRule="auto"/>
        <w:ind w:right="40"/>
        <w:jc w:val="both"/>
        <w:rPr>
          <w:rFonts w:asciiTheme="majorHAnsi" w:hAnsiTheme="majorHAnsi" w:cstheme="majorHAnsi"/>
          <w:sz w:val="18"/>
          <w:szCs w:val="18"/>
        </w:rPr>
      </w:pPr>
      <w:r w:rsidRPr="00524BF3">
        <w:rPr>
          <w:rFonts w:asciiTheme="majorHAnsi" w:hAnsiTheme="majorHAnsi" w:cstheme="majorHAnsi"/>
          <w:sz w:val="18"/>
          <w:szCs w:val="18"/>
        </w:rPr>
        <w:t>R</w:t>
      </w:r>
      <w:r w:rsidR="00B75BFE" w:rsidRPr="00524BF3">
        <w:rPr>
          <w:rFonts w:asciiTheme="majorHAnsi" w:hAnsiTheme="majorHAnsi" w:cstheme="majorHAnsi"/>
          <w:sz w:val="18"/>
          <w:szCs w:val="18"/>
        </w:rPr>
        <w:t xml:space="preserve">efer unresolved complaints concerning </w:t>
      </w:r>
      <w:r w:rsidR="00B75BFE" w:rsidRPr="00F61FAC">
        <w:rPr>
          <w:rFonts w:asciiTheme="majorHAnsi" w:hAnsiTheme="majorHAnsi" w:cstheme="majorHAnsi"/>
          <w:sz w:val="18"/>
          <w:szCs w:val="18"/>
        </w:rPr>
        <w:t>our handling of personal data received in reliance on the EU-U.S. DPF</w:t>
      </w:r>
      <w:r w:rsidR="0083260D" w:rsidRPr="00F61FAC">
        <w:rPr>
          <w:rFonts w:asciiTheme="majorHAnsi" w:hAnsiTheme="majorHAnsi" w:cstheme="majorHAnsi"/>
          <w:sz w:val="18"/>
          <w:szCs w:val="18"/>
        </w:rPr>
        <w:t>,</w:t>
      </w:r>
      <w:r w:rsidR="00B75BFE" w:rsidRPr="00F61FAC">
        <w:rPr>
          <w:rFonts w:asciiTheme="majorHAnsi" w:hAnsiTheme="majorHAnsi" w:cstheme="majorHAnsi"/>
          <w:sz w:val="18"/>
          <w:szCs w:val="18"/>
        </w:rPr>
        <w:t xml:space="preserve"> the UK Extension to the EU-U.S. DPF</w:t>
      </w:r>
      <w:r w:rsidR="0083260D" w:rsidRPr="00F61FAC">
        <w:rPr>
          <w:rFonts w:asciiTheme="majorHAnsi" w:hAnsiTheme="majorHAnsi" w:cstheme="majorHAnsi"/>
          <w:sz w:val="18"/>
          <w:szCs w:val="18"/>
        </w:rPr>
        <w:t xml:space="preserve">, and the Swiss Extension to the EU-U.S. DPF, </w:t>
      </w:r>
      <w:r w:rsidR="00B75BFE" w:rsidRPr="00F61FAC">
        <w:rPr>
          <w:rFonts w:asciiTheme="majorHAnsi" w:hAnsiTheme="majorHAnsi" w:cstheme="majorHAnsi"/>
          <w:sz w:val="18"/>
          <w:szCs w:val="18"/>
        </w:rPr>
        <w:t xml:space="preserve"> to </w:t>
      </w:r>
      <w:r w:rsidR="00FD1E08" w:rsidRPr="00F61FAC">
        <w:rPr>
          <w:rFonts w:asciiTheme="majorHAnsi" w:hAnsiTheme="majorHAnsi" w:cstheme="majorHAnsi"/>
          <w:sz w:val="18"/>
          <w:szCs w:val="18"/>
        </w:rPr>
        <w:t>the</w:t>
      </w:r>
      <w:r w:rsidR="00B75BFE" w:rsidRPr="00F61FAC">
        <w:rPr>
          <w:rFonts w:asciiTheme="majorHAnsi" w:hAnsiTheme="majorHAnsi" w:cstheme="majorHAnsi"/>
          <w:sz w:val="18"/>
          <w:szCs w:val="18"/>
        </w:rPr>
        <w:t xml:space="preserve"> United States Council for </w:t>
      </w:r>
      <w:r w:rsidR="00B75BFE" w:rsidRPr="00F61FAC">
        <w:rPr>
          <w:rFonts w:asciiTheme="majorHAnsi" w:hAnsiTheme="majorHAnsi" w:cstheme="majorHAnsi"/>
          <w:sz w:val="18"/>
          <w:szCs w:val="18"/>
        </w:rPr>
        <w:lastRenderedPageBreak/>
        <w:t xml:space="preserve">International Business, an alternative dispute resolution provider based in the United States.  If you do not receive timely acknowledgment of your DPF Principles-related complaint from us, or if we have not addressed your DPF Principles-related complaint to your satisfaction, please visit </w:t>
      </w:r>
      <w:hyperlink r:id="rId128" w:history="1">
        <w:r w:rsidR="00B75BFE" w:rsidRPr="00F61FAC">
          <w:rPr>
            <w:rFonts w:asciiTheme="majorHAnsi" w:hAnsiTheme="majorHAnsi" w:cstheme="majorHAnsi"/>
            <w:sz w:val="18"/>
            <w:szCs w:val="18"/>
          </w:rPr>
          <w:t>www.uscib.org</w:t>
        </w:r>
      </w:hyperlink>
      <w:r w:rsidR="00DC05B7" w:rsidRPr="00F61FAC">
        <w:rPr>
          <w:rFonts w:asciiTheme="majorHAnsi" w:hAnsiTheme="majorHAnsi" w:cstheme="majorHAnsi"/>
          <w:sz w:val="18"/>
          <w:szCs w:val="18"/>
        </w:rPr>
        <w:t xml:space="preserve"> </w:t>
      </w:r>
      <w:r w:rsidR="00B75BFE" w:rsidRPr="00F61FAC">
        <w:rPr>
          <w:rFonts w:asciiTheme="majorHAnsi" w:hAnsiTheme="majorHAnsi" w:cstheme="majorHAnsi"/>
          <w:sz w:val="18"/>
          <w:szCs w:val="18"/>
        </w:rPr>
        <w:t>for more information or to file a complaint. The services of the United States Council for International</w:t>
      </w:r>
      <w:r w:rsidR="00B75BFE" w:rsidRPr="00524BF3">
        <w:rPr>
          <w:rFonts w:asciiTheme="majorHAnsi" w:hAnsiTheme="majorHAnsi" w:cstheme="majorHAnsi"/>
          <w:sz w:val="18"/>
          <w:szCs w:val="18"/>
        </w:rPr>
        <w:t xml:space="preserve"> Business are provided at no cost to you.</w:t>
      </w:r>
    </w:p>
    <w:p w14:paraId="1544DE32" w14:textId="0336722C" w:rsidR="00B75BFE" w:rsidRPr="00524BF3" w:rsidRDefault="00357583" w:rsidP="00AB6BD6">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Theme="majorHAnsi" w:hAnsiTheme="majorHAnsi" w:cstheme="majorHAnsi"/>
          <w:color w:val="000000"/>
          <w:sz w:val="18"/>
          <w:szCs w:val="18"/>
        </w:rPr>
        <w:t xml:space="preserve">Cooperate </w:t>
      </w:r>
      <w:r w:rsidRPr="00DC6328">
        <w:rPr>
          <w:rFonts w:asciiTheme="majorHAnsi" w:hAnsiTheme="majorHAnsi" w:cstheme="majorHAnsi"/>
          <w:color w:val="000000"/>
          <w:sz w:val="18"/>
          <w:szCs w:val="18"/>
        </w:rPr>
        <w:t>and comply with the advice of the panel established by the EU data protection authorities (DPAs)</w:t>
      </w:r>
      <w:r>
        <w:rPr>
          <w:rFonts w:asciiTheme="majorHAnsi" w:hAnsiTheme="majorHAnsi" w:cstheme="majorHAnsi"/>
          <w:color w:val="000000"/>
          <w:sz w:val="18"/>
          <w:szCs w:val="18"/>
        </w:rPr>
        <w:t xml:space="preserve">, </w:t>
      </w:r>
      <w:r w:rsidRPr="00DC6328">
        <w:rPr>
          <w:rFonts w:asciiTheme="majorHAnsi" w:hAnsiTheme="majorHAnsi" w:cstheme="majorHAnsi"/>
          <w:color w:val="000000"/>
          <w:sz w:val="18"/>
          <w:szCs w:val="18"/>
        </w:rPr>
        <w:t>the UK Information Commissioner’s Office (ICO)</w:t>
      </w:r>
      <w:r>
        <w:rPr>
          <w:rFonts w:asciiTheme="majorHAnsi" w:hAnsiTheme="majorHAnsi" w:cstheme="majorHAnsi"/>
          <w:color w:val="000000"/>
          <w:sz w:val="18"/>
          <w:szCs w:val="18"/>
        </w:rPr>
        <w:t>,</w:t>
      </w:r>
      <w:r w:rsidRPr="00DC6328">
        <w:rPr>
          <w:rFonts w:asciiTheme="majorHAnsi" w:hAnsiTheme="majorHAnsi" w:cstheme="majorHAnsi"/>
          <w:color w:val="000000"/>
          <w:sz w:val="18"/>
          <w:szCs w:val="18"/>
        </w:rPr>
        <w:t xml:space="preserve"> and the Swiss Federal Data Protection and Information Commissioner (FDPIC) with regard to unresolved complaints concerning our handling of personal data received in reliance on the EU-U.S. DPF</w:t>
      </w:r>
      <w:r>
        <w:rPr>
          <w:rFonts w:asciiTheme="majorHAnsi" w:hAnsiTheme="majorHAnsi" w:cstheme="majorHAnsi"/>
          <w:color w:val="000000"/>
          <w:sz w:val="18"/>
          <w:szCs w:val="18"/>
        </w:rPr>
        <w:t xml:space="preserve">, </w:t>
      </w:r>
      <w:r w:rsidRPr="00DC6328">
        <w:rPr>
          <w:rFonts w:asciiTheme="majorHAnsi" w:hAnsiTheme="majorHAnsi" w:cstheme="majorHAnsi"/>
          <w:color w:val="000000"/>
          <w:sz w:val="18"/>
          <w:szCs w:val="18"/>
        </w:rPr>
        <w:t>the UK Extension to the EU-U.S. DPF</w:t>
      </w:r>
      <w:r>
        <w:rPr>
          <w:rFonts w:asciiTheme="majorHAnsi" w:hAnsiTheme="majorHAnsi" w:cstheme="majorHAnsi"/>
          <w:color w:val="000000"/>
          <w:sz w:val="18"/>
          <w:szCs w:val="18"/>
        </w:rPr>
        <w:t>,</w:t>
      </w:r>
      <w:r w:rsidRPr="00DC6328">
        <w:rPr>
          <w:rFonts w:asciiTheme="majorHAnsi" w:hAnsiTheme="majorHAnsi" w:cstheme="majorHAnsi"/>
          <w:color w:val="000000"/>
          <w:sz w:val="18"/>
          <w:szCs w:val="18"/>
        </w:rPr>
        <w:t xml:space="preserve"> and the Swiss-U.S. DPF</w:t>
      </w:r>
      <w:r w:rsidR="00B75BFE" w:rsidRPr="00524BF3">
        <w:rPr>
          <w:rFonts w:asciiTheme="majorHAnsi" w:hAnsiTheme="majorHAnsi" w:cstheme="majorHAnsi"/>
          <w:sz w:val="18"/>
          <w:szCs w:val="18"/>
        </w:rPr>
        <w:t>.</w:t>
      </w:r>
    </w:p>
    <w:p w14:paraId="02094D49" w14:textId="77777777" w:rsidR="005B095D" w:rsidRPr="00524BF3" w:rsidRDefault="00B75BFE" w:rsidP="00AB6BD6">
      <w:pPr>
        <w:pStyle w:val="BodyText"/>
        <w:snapToGrid w:val="0"/>
        <w:spacing w:before="60" w:after="60" w:line="247" w:lineRule="auto"/>
        <w:ind w:left="0" w:right="40"/>
        <w:jc w:val="both"/>
        <w:rPr>
          <w:rFonts w:asciiTheme="majorHAnsi" w:hAnsiTheme="majorHAnsi" w:cstheme="majorHAnsi"/>
          <w:spacing w:val="51"/>
          <w:sz w:val="18"/>
          <w:szCs w:val="18"/>
        </w:rPr>
      </w:pPr>
      <w:r w:rsidRPr="00524BF3">
        <w:rPr>
          <w:rFonts w:asciiTheme="majorHAnsi" w:hAnsiTheme="majorHAnsi" w:cstheme="majorHAnsi"/>
          <w:sz w:val="18"/>
          <w:szCs w:val="18"/>
        </w:rPr>
        <w:t>Please</w:t>
      </w:r>
      <w:r w:rsidRPr="00524BF3">
        <w:rPr>
          <w:rFonts w:asciiTheme="majorHAnsi" w:hAnsiTheme="majorHAnsi" w:cstheme="majorHAnsi"/>
          <w:spacing w:val="-1"/>
          <w:sz w:val="18"/>
          <w:szCs w:val="18"/>
        </w:rPr>
        <w:t xml:space="preserve"> </w:t>
      </w:r>
      <w:r w:rsidRPr="00524BF3">
        <w:rPr>
          <w:rFonts w:asciiTheme="majorHAnsi" w:hAnsiTheme="majorHAnsi" w:cstheme="majorHAnsi"/>
          <w:sz w:val="18"/>
          <w:szCs w:val="18"/>
        </w:rPr>
        <w:t>be</w:t>
      </w:r>
      <w:r w:rsidRPr="00524BF3">
        <w:rPr>
          <w:rFonts w:asciiTheme="majorHAnsi" w:hAnsiTheme="majorHAnsi" w:cstheme="majorHAnsi"/>
          <w:spacing w:val="-1"/>
          <w:sz w:val="18"/>
          <w:szCs w:val="18"/>
        </w:rPr>
        <w:t xml:space="preserve"> </w:t>
      </w:r>
      <w:r w:rsidRPr="00524BF3">
        <w:rPr>
          <w:rFonts w:asciiTheme="majorHAnsi" w:hAnsiTheme="majorHAnsi" w:cstheme="majorHAnsi"/>
          <w:sz w:val="18"/>
          <w:szCs w:val="18"/>
        </w:rPr>
        <w:t>advised</w:t>
      </w:r>
      <w:r w:rsidRPr="00524BF3">
        <w:rPr>
          <w:rFonts w:asciiTheme="majorHAnsi" w:hAnsiTheme="majorHAnsi" w:cstheme="majorHAnsi"/>
          <w:spacing w:val="-1"/>
          <w:sz w:val="18"/>
          <w:szCs w:val="18"/>
        </w:rPr>
        <w:t xml:space="preserve"> </w:t>
      </w:r>
      <w:r w:rsidRPr="00524BF3">
        <w:rPr>
          <w:rFonts w:asciiTheme="majorHAnsi" w:hAnsiTheme="majorHAnsi" w:cstheme="majorHAnsi"/>
          <w:sz w:val="18"/>
          <w:szCs w:val="18"/>
        </w:rPr>
        <w:t>that:</w:t>
      </w:r>
      <w:r w:rsidRPr="00524BF3">
        <w:rPr>
          <w:rFonts w:asciiTheme="majorHAnsi" w:hAnsiTheme="majorHAnsi" w:cstheme="majorHAnsi"/>
          <w:spacing w:val="51"/>
          <w:sz w:val="18"/>
          <w:szCs w:val="18"/>
        </w:rPr>
        <w:t xml:space="preserve"> </w:t>
      </w:r>
    </w:p>
    <w:p w14:paraId="7A7D43AB" w14:textId="5AC6AA85" w:rsidR="005B095D" w:rsidRPr="00D97A6F" w:rsidRDefault="00B75BFE" w:rsidP="00AB6BD6">
      <w:pPr>
        <w:pStyle w:val="BodyText"/>
        <w:numPr>
          <w:ilvl w:val="0"/>
          <w:numId w:val="18"/>
        </w:numPr>
        <w:snapToGrid w:val="0"/>
        <w:spacing w:before="60" w:after="60" w:line="247" w:lineRule="auto"/>
        <w:ind w:right="40"/>
        <w:jc w:val="both"/>
        <w:rPr>
          <w:rFonts w:asciiTheme="majorHAnsi" w:hAnsiTheme="majorHAnsi" w:cstheme="majorHAnsi"/>
          <w:sz w:val="18"/>
          <w:szCs w:val="18"/>
        </w:rPr>
      </w:pPr>
      <w:r w:rsidRPr="00D97A6F">
        <w:rPr>
          <w:rFonts w:asciiTheme="majorHAnsi" w:hAnsiTheme="majorHAnsi" w:cstheme="majorHAnsi"/>
          <w:sz w:val="18"/>
          <w:szCs w:val="18"/>
        </w:rPr>
        <w:t>Howmet Aerospace Inc. is subject to the investigatory and enforcement powers of the U.S. Federal Trade Commission (“FTC”) and any other U.S. authorized statutory body</w:t>
      </w:r>
      <w:r w:rsidR="00BC0CB0">
        <w:rPr>
          <w:rFonts w:asciiTheme="majorHAnsi" w:hAnsiTheme="majorHAnsi" w:cstheme="majorHAnsi"/>
          <w:sz w:val="18"/>
          <w:szCs w:val="18"/>
        </w:rPr>
        <w:t xml:space="preserve"> and, therefore, might be required </w:t>
      </w:r>
      <w:r w:rsidR="00BC0CB0" w:rsidRPr="00BC0CB0">
        <w:rPr>
          <w:rFonts w:asciiTheme="majorHAnsi" w:hAnsiTheme="majorHAnsi" w:cstheme="majorHAnsi"/>
          <w:sz w:val="18"/>
          <w:szCs w:val="18"/>
        </w:rPr>
        <w:t xml:space="preserve">to disclose personal </w:t>
      </w:r>
      <w:r w:rsidR="00361927">
        <w:rPr>
          <w:rFonts w:asciiTheme="majorHAnsi" w:hAnsiTheme="majorHAnsi" w:cstheme="majorHAnsi"/>
          <w:sz w:val="18"/>
          <w:szCs w:val="18"/>
        </w:rPr>
        <w:t>data</w:t>
      </w:r>
      <w:r w:rsidR="00BC0CB0" w:rsidRPr="00BC0CB0">
        <w:rPr>
          <w:rFonts w:asciiTheme="majorHAnsi" w:hAnsiTheme="majorHAnsi" w:cstheme="majorHAnsi"/>
          <w:sz w:val="18"/>
          <w:szCs w:val="18"/>
        </w:rPr>
        <w:t xml:space="preserve"> in response to lawful requests by public authorities, including to meet national security or law enforcement </w:t>
      </w:r>
      <w:proofErr w:type="gramStart"/>
      <w:r w:rsidR="00BC0CB0" w:rsidRPr="00BC0CB0">
        <w:rPr>
          <w:rFonts w:asciiTheme="majorHAnsi" w:hAnsiTheme="majorHAnsi" w:cstheme="majorHAnsi"/>
          <w:sz w:val="18"/>
          <w:szCs w:val="18"/>
        </w:rPr>
        <w:t>requirements</w:t>
      </w:r>
      <w:r w:rsidRPr="00D97A6F">
        <w:rPr>
          <w:rFonts w:asciiTheme="majorHAnsi" w:hAnsiTheme="majorHAnsi" w:cstheme="majorHAnsi"/>
          <w:sz w:val="18"/>
          <w:szCs w:val="18"/>
        </w:rPr>
        <w:t>;</w:t>
      </w:r>
      <w:proofErr w:type="gramEnd"/>
      <w:r w:rsidRPr="00D97A6F">
        <w:rPr>
          <w:rFonts w:asciiTheme="majorHAnsi" w:hAnsiTheme="majorHAnsi" w:cstheme="majorHAnsi"/>
          <w:sz w:val="18"/>
          <w:szCs w:val="18"/>
        </w:rPr>
        <w:t xml:space="preserve"> </w:t>
      </w:r>
    </w:p>
    <w:p w14:paraId="59332B91" w14:textId="2FA25724" w:rsidR="005B095D" w:rsidRPr="00D97A6F" w:rsidRDefault="00B75BFE" w:rsidP="00AB6BD6">
      <w:pPr>
        <w:pStyle w:val="BodyText"/>
        <w:numPr>
          <w:ilvl w:val="0"/>
          <w:numId w:val="18"/>
        </w:numPr>
        <w:snapToGrid w:val="0"/>
        <w:spacing w:before="60" w:after="60" w:line="247" w:lineRule="auto"/>
        <w:ind w:right="40"/>
        <w:jc w:val="both"/>
        <w:rPr>
          <w:rFonts w:asciiTheme="majorHAnsi" w:hAnsiTheme="majorHAnsi" w:cstheme="majorHAnsi"/>
          <w:sz w:val="18"/>
          <w:szCs w:val="18"/>
        </w:rPr>
      </w:pPr>
      <w:r w:rsidRPr="00D97A6F">
        <w:rPr>
          <w:rFonts w:asciiTheme="majorHAnsi" w:hAnsiTheme="majorHAnsi" w:cstheme="majorHAnsi"/>
          <w:sz w:val="18"/>
          <w:szCs w:val="18"/>
        </w:rPr>
        <w:t xml:space="preserve">there is the possibility, under certain conditions, for individual to invoke binding arbitration for complaints for violation of this </w:t>
      </w:r>
      <w:r w:rsidR="00196CCD">
        <w:rPr>
          <w:rFonts w:asciiTheme="majorHAnsi" w:hAnsiTheme="majorHAnsi" w:cstheme="majorHAnsi"/>
          <w:sz w:val="18"/>
          <w:szCs w:val="18"/>
        </w:rPr>
        <w:t>Notice</w:t>
      </w:r>
      <w:r w:rsidRPr="00D97A6F">
        <w:rPr>
          <w:rFonts w:asciiTheme="majorHAnsi" w:hAnsiTheme="majorHAnsi" w:cstheme="majorHAnsi"/>
          <w:sz w:val="18"/>
          <w:szCs w:val="18"/>
        </w:rPr>
        <w:t>; and</w:t>
      </w:r>
    </w:p>
    <w:p w14:paraId="0E0CD71E" w14:textId="1B91298C" w:rsidR="00B75BFE" w:rsidRPr="00D97A6F" w:rsidRDefault="00B75BFE" w:rsidP="00AB6BD6">
      <w:pPr>
        <w:pStyle w:val="BodyText"/>
        <w:numPr>
          <w:ilvl w:val="0"/>
          <w:numId w:val="18"/>
        </w:numPr>
        <w:snapToGrid w:val="0"/>
        <w:spacing w:before="60" w:after="60" w:line="247" w:lineRule="auto"/>
        <w:ind w:right="40"/>
        <w:jc w:val="both"/>
        <w:rPr>
          <w:rFonts w:asciiTheme="majorHAnsi" w:hAnsiTheme="majorHAnsi" w:cstheme="majorHAnsi"/>
          <w:sz w:val="18"/>
          <w:szCs w:val="18"/>
        </w:rPr>
      </w:pPr>
      <w:r w:rsidRPr="00D97A6F">
        <w:rPr>
          <w:rFonts w:asciiTheme="majorHAnsi" w:hAnsiTheme="majorHAnsi" w:cstheme="majorHAnsi"/>
          <w:sz w:val="18"/>
          <w:szCs w:val="18"/>
        </w:rPr>
        <w:t>Howmet Aerospace Inc. acknowledges the possibility of liability in cases of unprotected onward transfers to third parties.</w:t>
      </w:r>
    </w:p>
    <w:p w14:paraId="1DA56128" w14:textId="56559819" w:rsidR="00B75BFE" w:rsidRPr="00524BF3" w:rsidRDefault="00B75BFE" w:rsidP="00AB6BD6">
      <w:pPr>
        <w:pStyle w:val="BodyText"/>
        <w:snapToGrid w:val="0"/>
        <w:spacing w:before="60" w:after="60" w:line="247" w:lineRule="auto"/>
        <w:ind w:left="0" w:right="40"/>
        <w:jc w:val="both"/>
        <w:rPr>
          <w:rFonts w:asciiTheme="majorHAnsi" w:hAnsiTheme="majorHAnsi" w:cstheme="majorHAnsi"/>
          <w:sz w:val="18"/>
          <w:szCs w:val="18"/>
        </w:rPr>
      </w:pPr>
      <w:r w:rsidRPr="00524BF3">
        <w:rPr>
          <w:rFonts w:asciiTheme="majorHAnsi" w:hAnsiTheme="majorHAnsi" w:cstheme="majorHAnsi"/>
          <w:sz w:val="18"/>
          <w:szCs w:val="18"/>
        </w:rPr>
        <w:t>The</w:t>
      </w:r>
      <w:r w:rsidRPr="00524BF3">
        <w:rPr>
          <w:rFonts w:asciiTheme="majorHAnsi" w:hAnsiTheme="majorHAnsi" w:cstheme="majorHAnsi"/>
          <w:spacing w:val="-2"/>
          <w:sz w:val="18"/>
          <w:szCs w:val="18"/>
        </w:rPr>
        <w:t xml:space="preserve"> </w:t>
      </w:r>
      <w:r w:rsidRPr="00524BF3">
        <w:rPr>
          <w:rFonts w:asciiTheme="majorHAnsi" w:hAnsiTheme="majorHAnsi" w:cstheme="majorHAnsi"/>
          <w:sz w:val="18"/>
          <w:szCs w:val="18"/>
        </w:rPr>
        <w:t>following</w:t>
      </w:r>
      <w:r w:rsidRPr="00524BF3">
        <w:rPr>
          <w:rFonts w:asciiTheme="majorHAnsi" w:hAnsiTheme="majorHAnsi" w:cstheme="majorHAnsi"/>
          <w:spacing w:val="-6"/>
          <w:sz w:val="18"/>
          <w:szCs w:val="18"/>
        </w:rPr>
        <w:t xml:space="preserve"> </w:t>
      </w:r>
      <w:r w:rsidRPr="00524BF3">
        <w:rPr>
          <w:rFonts w:asciiTheme="majorHAnsi" w:hAnsiTheme="majorHAnsi" w:cstheme="majorHAnsi"/>
          <w:sz w:val="18"/>
          <w:szCs w:val="18"/>
        </w:rPr>
        <w:t>U.S. subsidiaries</w:t>
      </w:r>
      <w:r w:rsidRPr="00524BF3">
        <w:rPr>
          <w:rFonts w:asciiTheme="majorHAnsi" w:hAnsiTheme="majorHAnsi" w:cstheme="majorHAnsi"/>
          <w:spacing w:val="-4"/>
          <w:sz w:val="18"/>
          <w:szCs w:val="18"/>
        </w:rPr>
        <w:t xml:space="preserve"> </w:t>
      </w:r>
      <w:r w:rsidRPr="00524BF3">
        <w:rPr>
          <w:rFonts w:asciiTheme="majorHAnsi" w:hAnsiTheme="majorHAnsi" w:cstheme="majorHAnsi"/>
          <w:sz w:val="18"/>
          <w:szCs w:val="18"/>
        </w:rPr>
        <w:t>of</w:t>
      </w:r>
      <w:r w:rsidRPr="00524BF3">
        <w:rPr>
          <w:rFonts w:asciiTheme="majorHAnsi" w:hAnsiTheme="majorHAnsi" w:cstheme="majorHAnsi"/>
          <w:spacing w:val="-4"/>
          <w:sz w:val="18"/>
          <w:szCs w:val="18"/>
        </w:rPr>
        <w:t xml:space="preserve"> </w:t>
      </w:r>
      <w:r w:rsidRPr="00524BF3">
        <w:rPr>
          <w:rFonts w:asciiTheme="majorHAnsi" w:hAnsiTheme="majorHAnsi" w:cstheme="majorHAnsi"/>
          <w:sz w:val="18"/>
          <w:szCs w:val="18"/>
        </w:rPr>
        <w:t>Howmet</w:t>
      </w:r>
      <w:r w:rsidRPr="00524BF3">
        <w:rPr>
          <w:rFonts w:asciiTheme="majorHAnsi" w:hAnsiTheme="majorHAnsi" w:cstheme="majorHAnsi"/>
          <w:spacing w:val="-2"/>
          <w:sz w:val="18"/>
          <w:szCs w:val="18"/>
        </w:rPr>
        <w:t xml:space="preserve"> </w:t>
      </w:r>
      <w:r w:rsidRPr="00524BF3">
        <w:rPr>
          <w:rFonts w:asciiTheme="majorHAnsi" w:hAnsiTheme="majorHAnsi" w:cstheme="majorHAnsi"/>
          <w:sz w:val="18"/>
          <w:szCs w:val="18"/>
        </w:rPr>
        <w:t>Aerospace</w:t>
      </w:r>
      <w:r w:rsidRPr="00524BF3">
        <w:rPr>
          <w:rFonts w:asciiTheme="majorHAnsi" w:hAnsiTheme="majorHAnsi" w:cstheme="majorHAnsi"/>
          <w:spacing w:val="-2"/>
          <w:sz w:val="18"/>
          <w:szCs w:val="18"/>
        </w:rPr>
        <w:t xml:space="preserve"> </w:t>
      </w:r>
      <w:r w:rsidRPr="00524BF3">
        <w:rPr>
          <w:rFonts w:asciiTheme="majorHAnsi" w:hAnsiTheme="majorHAnsi" w:cstheme="majorHAnsi"/>
          <w:sz w:val="18"/>
          <w:szCs w:val="18"/>
        </w:rPr>
        <w:t>Inc. agree</w:t>
      </w:r>
      <w:r w:rsidRPr="00524BF3">
        <w:rPr>
          <w:rFonts w:asciiTheme="majorHAnsi" w:hAnsiTheme="majorHAnsi" w:cstheme="majorHAnsi"/>
          <w:spacing w:val="-2"/>
          <w:sz w:val="18"/>
          <w:szCs w:val="18"/>
        </w:rPr>
        <w:t xml:space="preserve"> </w:t>
      </w:r>
      <w:r w:rsidRPr="00524BF3">
        <w:rPr>
          <w:rFonts w:asciiTheme="majorHAnsi" w:hAnsiTheme="majorHAnsi" w:cstheme="majorHAnsi"/>
          <w:sz w:val="18"/>
          <w:szCs w:val="18"/>
        </w:rPr>
        <w:t>to</w:t>
      </w:r>
      <w:r w:rsidRPr="00524BF3">
        <w:rPr>
          <w:rFonts w:asciiTheme="majorHAnsi" w:hAnsiTheme="majorHAnsi" w:cstheme="majorHAnsi"/>
          <w:spacing w:val="-5"/>
          <w:sz w:val="18"/>
          <w:szCs w:val="18"/>
        </w:rPr>
        <w:t xml:space="preserve"> </w:t>
      </w:r>
      <w:r w:rsidRPr="00524BF3">
        <w:rPr>
          <w:rFonts w:asciiTheme="majorHAnsi" w:hAnsiTheme="majorHAnsi" w:cstheme="majorHAnsi"/>
          <w:sz w:val="18"/>
          <w:szCs w:val="18"/>
        </w:rPr>
        <w:t>adhere</w:t>
      </w:r>
      <w:r w:rsidRPr="00524BF3">
        <w:rPr>
          <w:rFonts w:asciiTheme="majorHAnsi" w:hAnsiTheme="majorHAnsi" w:cstheme="majorHAnsi"/>
          <w:spacing w:val="-2"/>
          <w:sz w:val="18"/>
          <w:szCs w:val="18"/>
        </w:rPr>
        <w:t xml:space="preserve"> </w:t>
      </w:r>
      <w:r w:rsidRPr="00524BF3">
        <w:rPr>
          <w:rFonts w:asciiTheme="majorHAnsi" w:hAnsiTheme="majorHAnsi" w:cstheme="majorHAnsi"/>
          <w:sz w:val="18"/>
          <w:szCs w:val="18"/>
        </w:rPr>
        <w:t>to</w:t>
      </w:r>
      <w:r w:rsidRPr="00524BF3">
        <w:rPr>
          <w:rFonts w:asciiTheme="majorHAnsi" w:hAnsiTheme="majorHAnsi" w:cstheme="majorHAnsi"/>
          <w:spacing w:val="-5"/>
          <w:sz w:val="18"/>
          <w:szCs w:val="18"/>
        </w:rPr>
        <w:t xml:space="preserve"> </w:t>
      </w:r>
      <w:r w:rsidRPr="00524BF3">
        <w:rPr>
          <w:rFonts w:asciiTheme="majorHAnsi" w:hAnsiTheme="majorHAnsi" w:cstheme="majorHAnsi"/>
          <w:sz w:val="18"/>
          <w:szCs w:val="18"/>
        </w:rPr>
        <w:t>the</w:t>
      </w:r>
      <w:r w:rsidRPr="00524BF3">
        <w:rPr>
          <w:rFonts w:asciiTheme="majorHAnsi" w:hAnsiTheme="majorHAnsi" w:cstheme="majorHAnsi"/>
          <w:spacing w:val="-6"/>
          <w:sz w:val="18"/>
          <w:szCs w:val="18"/>
        </w:rPr>
        <w:t xml:space="preserve"> </w:t>
      </w:r>
      <w:r w:rsidRPr="00524BF3">
        <w:rPr>
          <w:rFonts w:asciiTheme="majorHAnsi" w:hAnsiTheme="majorHAnsi" w:cstheme="majorHAnsi"/>
          <w:sz w:val="18"/>
          <w:szCs w:val="18"/>
        </w:rPr>
        <w:t>foregoing</w:t>
      </w:r>
      <w:r w:rsidRPr="00524BF3">
        <w:rPr>
          <w:rFonts w:asciiTheme="majorHAnsi" w:hAnsiTheme="majorHAnsi" w:cstheme="majorHAnsi"/>
          <w:spacing w:val="-1"/>
          <w:sz w:val="18"/>
          <w:szCs w:val="18"/>
        </w:rPr>
        <w:t xml:space="preserve"> </w:t>
      </w:r>
      <w:r w:rsidRPr="00524BF3">
        <w:rPr>
          <w:rFonts w:asciiTheme="majorHAnsi" w:hAnsiTheme="majorHAnsi" w:cstheme="majorHAnsi"/>
          <w:sz w:val="18"/>
          <w:szCs w:val="18"/>
        </w:rPr>
        <w:t>provisions</w:t>
      </w:r>
      <w:r w:rsidRPr="00524BF3">
        <w:rPr>
          <w:rFonts w:asciiTheme="majorHAnsi" w:hAnsiTheme="majorHAnsi" w:cstheme="majorHAnsi"/>
          <w:spacing w:val="-3"/>
          <w:sz w:val="18"/>
          <w:szCs w:val="18"/>
        </w:rPr>
        <w:t xml:space="preserve"> </w:t>
      </w:r>
      <w:r w:rsidRPr="00524BF3">
        <w:rPr>
          <w:rFonts w:asciiTheme="majorHAnsi" w:hAnsiTheme="majorHAnsi" w:cstheme="majorHAnsi"/>
          <w:sz w:val="18"/>
          <w:szCs w:val="18"/>
        </w:rPr>
        <w:t>of this Notice including, without limitation, the recourse provisions set forth herein:</w:t>
      </w:r>
    </w:p>
    <w:p w14:paraId="6C8D0B67" w14:textId="740ADFA4"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bookmarkStart w:id="25" w:name="OLE_LINK30"/>
      <w:r w:rsidRPr="00524BF3">
        <w:rPr>
          <w:rFonts w:asciiTheme="majorHAnsi" w:hAnsiTheme="majorHAnsi" w:cstheme="majorHAnsi"/>
          <w:sz w:val="18"/>
          <w:szCs w:val="20"/>
          <w:lang w:val="en-US"/>
        </w:rPr>
        <w:t>B&amp;C CASTING, INC.</w:t>
      </w:r>
    </w:p>
    <w:p w14:paraId="79FB6061"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B&amp;C</w:t>
      </w:r>
      <w:r w:rsidRPr="00524BF3">
        <w:rPr>
          <w:rFonts w:asciiTheme="majorHAnsi" w:hAnsiTheme="majorHAnsi" w:cstheme="majorHAnsi"/>
          <w:spacing w:val="-5"/>
          <w:sz w:val="18"/>
          <w:szCs w:val="20"/>
          <w:lang w:val="en-US"/>
        </w:rPr>
        <w:t xml:space="preserve"> </w:t>
      </w:r>
      <w:r w:rsidRPr="00524BF3">
        <w:rPr>
          <w:rFonts w:asciiTheme="majorHAnsi" w:hAnsiTheme="majorHAnsi" w:cstheme="majorHAnsi"/>
          <w:sz w:val="18"/>
          <w:szCs w:val="20"/>
          <w:lang w:val="en-US"/>
        </w:rPr>
        <w:t xml:space="preserve">RESEARCH, </w:t>
      </w:r>
      <w:r w:rsidRPr="00524BF3">
        <w:rPr>
          <w:rFonts w:asciiTheme="majorHAnsi" w:hAnsiTheme="majorHAnsi" w:cstheme="majorHAnsi"/>
          <w:spacing w:val="-4"/>
          <w:sz w:val="18"/>
          <w:szCs w:val="20"/>
          <w:lang w:val="en-US"/>
        </w:rPr>
        <w:t>INC.</w:t>
      </w:r>
    </w:p>
    <w:p w14:paraId="3BAD7415"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CORDANT TECHNOLOGIES HOLDING LLC </w:t>
      </w:r>
    </w:p>
    <w:p w14:paraId="084B1370"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FIRTH RIXSON, INC.</w:t>
      </w:r>
    </w:p>
    <w:p w14:paraId="43355FF1"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FIRTH RIXSON FORGINGS LLC</w:t>
      </w:r>
    </w:p>
    <w:p w14:paraId="71AE797D"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FORGED METALS, INC.</w:t>
      </w:r>
    </w:p>
    <w:p w14:paraId="017D82DB"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FR ACQUISITION CORPORATION (US), INC. </w:t>
      </w:r>
    </w:p>
    <w:p w14:paraId="4711BCDC"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HOWMET ALUMINUM CASTING INC. </w:t>
      </w:r>
    </w:p>
    <w:p w14:paraId="0E8731B2"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HOWMET CASTINGS &amp; SERVICES, INC. </w:t>
      </w:r>
    </w:p>
    <w:p w14:paraId="1F9A9FC2" w14:textId="77777777" w:rsidR="00C14CE4"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HOWMET CHINA SERVICES CO. LLC </w:t>
      </w:r>
    </w:p>
    <w:p w14:paraId="738A3C92" w14:textId="483E7851"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HOWMET CORPORATION</w:t>
      </w:r>
    </w:p>
    <w:p w14:paraId="1738C713"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HOWMET GLOBAL FASTENING SYSTEMS INC. </w:t>
      </w:r>
    </w:p>
    <w:p w14:paraId="7839F319"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HOWMET HOLDINGS CORPORATION </w:t>
      </w:r>
    </w:p>
    <w:p w14:paraId="6230060F"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HOWMET INTER-AMERICA INC.</w:t>
      </w:r>
    </w:p>
    <w:p w14:paraId="67655094"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HOWMET INTERNATIONAL HOLDING COMPANY LLC </w:t>
      </w:r>
    </w:p>
    <w:p w14:paraId="34D12385"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HOWMET INTERNATIONAL INC.</w:t>
      </w:r>
    </w:p>
    <w:p w14:paraId="564C726B"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HOWMET INTERNATIONAL LLC </w:t>
      </w:r>
    </w:p>
    <w:p w14:paraId="4DCE4930" w14:textId="56E813F2"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HOWMET LAUDEL INC. </w:t>
      </w:r>
    </w:p>
    <w:p w14:paraId="7DDA99DD"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HOWMET MEXICAN OPERATIONS LLC </w:t>
      </w:r>
    </w:p>
    <w:p w14:paraId="464DB4E9"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HOWMET MEXICO HOLDINGS LLC </w:t>
      </w:r>
    </w:p>
    <w:p w14:paraId="2E2231C7"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HOWMET NORTH AMERICA HOLDINGS LLC</w:t>
      </w:r>
    </w:p>
    <w:p w14:paraId="51292CAD" w14:textId="0DEB5EFD"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HOWMET RECEIVABLES GUARANTY SPE LLC </w:t>
      </w:r>
    </w:p>
    <w:p w14:paraId="2F15D4FA" w14:textId="1F9138CC" w:rsidR="001C1094" w:rsidRDefault="001C1094" w:rsidP="001C1094">
      <w:pPr>
        <w:snapToGrid w:val="0"/>
        <w:spacing w:before="60" w:after="60" w:line="244" w:lineRule="auto"/>
        <w:ind w:left="708" w:right="40"/>
        <w:jc w:val="both"/>
        <w:rPr>
          <w:rFonts w:asciiTheme="majorHAnsi" w:hAnsiTheme="majorHAnsi" w:cstheme="majorHAnsi"/>
          <w:sz w:val="18"/>
          <w:szCs w:val="20"/>
          <w:lang w:val="en-US"/>
        </w:rPr>
      </w:pPr>
      <w:r>
        <w:rPr>
          <w:rFonts w:asciiTheme="majorHAnsi" w:hAnsiTheme="majorHAnsi" w:cstheme="majorHAnsi"/>
          <w:sz w:val="18"/>
          <w:szCs w:val="20"/>
          <w:lang w:val="en-US"/>
        </w:rPr>
        <w:t xml:space="preserve">HOWMET RECEIVABLES PURCHASING SPE II LLC </w:t>
      </w:r>
    </w:p>
    <w:p w14:paraId="33A3BF3E"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HOWMET SECURITIES LLC</w:t>
      </w:r>
    </w:p>
    <w:p w14:paraId="2BEC718F"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HOWMET TRANSPORT SERVICES, INC.</w:t>
      </w:r>
    </w:p>
    <w:p w14:paraId="28CD5218"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HOWMET WHEELS INTERNATOINAL VIRGINIA, INC. </w:t>
      </w:r>
    </w:p>
    <w:p w14:paraId="67D31FB5"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HUCK INTERNATIONAL INC.</w:t>
      </w:r>
    </w:p>
    <w:p w14:paraId="29745D6A"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HUCK PATENTS, INC. </w:t>
      </w:r>
    </w:p>
    <w:p w14:paraId="73499224" w14:textId="77777777" w:rsidR="008943D6"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JFB FIRTH RIXSON, INC. </w:t>
      </w:r>
    </w:p>
    <w:p w14:paraId="70306C3E" w14:textId="31B120F1"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NATI GAS CO.</w:t>
      </w:r>
    </w:p>
    <w:p w14:paraId="2AA26375"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NEW CENTURY METALS SOUTHEAST, INC. </w:t>
      </w:r>
    </w:p>
    <w:p w14:paraId="5D2D86F1" w14:textId="0C16BAA6" w:rsidR="00B75BFE" w:rsidRPr="00F52CF3" w:rsidRDefault="00B75BFE" w:rsidP="00AB6BD6">
      <w:pPr>
        <w:snapToGrid w:val="0"/>
        <w:spacing w:before="60" w:after="60" w:line="247" w:lineRule="auto"/>
        <w:ind w:left="708" w:right="40"/>
        <w:jc w:val="both"/>
        <w:rPr>
          <w:rFonts w:asciiTheme="majorHAnsi" w:hAnsiTheme="majorHAnsi" w:cstheme="majorHAnsi"/>
          <w:sz w:val="18"/>
          <w:szCs w:val="20"/>
          <w:lang w:val="it-IT"/>
        </w:rPr>
      </w:pPr>
      <w:r w:rsidRPr="00F52CF3">
        <w:rPr>
          <w:rFonts w:asciiTheme="majorHAnsi" w:hAnsiTheme="majorHAnsi" w:cstheme="majorHAnsi"/>
          <w:sz w:val="18"/>
          <w:szCs w:val="20"/>
          <w:lang w:val="it-IT"/>
        </w:rPr>
        <w:t>RIPI LLC</w:t>
      </w:r>
    </w:p>
    <w:p w14:paraId="03748E61" w14:textId="77777777" w:rsidR="00B75BFE" w:rsidRPr="00F52C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F52CF3">
        <w:rPr>
          <w:rFonts w:asciiTheme="majorHAnsi" w:hAnsiTheme="majorHAnsi" w:cstheme="majorHAnsi"/>
          <w:sz w:val="18"/>
          <w:szCs w:val="20"/>
          <w:lang w:val="en-US"/>
        </w:rPr>
        <w:lastRenderedPageBreak/>
        <w:t xml:space="preserve">RMI TITANIUM COMPANY, LLC </w:t>
      </w:r>
    </w:p>
    <w:p w14:paraId="2986C348"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RTI ADVANCED FORMING, INC. </w:t>
      </w:r>
    </w:p>
    <w:p w14:paraId="31FE62CB" w14:textId="77777777" w:rsidR="00B75BFE" w:rsidRPr="00F52CF3" w:rsidRDefault="00B75BFE" w:rsidP="00AB6BD6">
      <w:pPr>
        <w:snapToGrid w:val="0"/>
        <w:spacing w:before="60" w:after="60" w:line="247" w:lineRule="auto"/>
        <w:ind w:left="708" w:right="40"/>
        <w:jc w:val="both"/>
        <w:rPr>
          <w:rFonts w:asciiTheme="majorHAnsi" w:hAnsiTheme="majorHAnsi" w:cstheme="majorHAnsi"/>
          <w:sz w:val="18"/>
          <w:szCs w:val="20"/>
          <w:lang w:val="fr-FR"/>
        </w:rPr>
      </w:pPr>
      <w:r w:rsidRPr="00F52CF3">
        <w:rPr>
          <w:rFonts w:asciiTheme="majorHAnsi" w:hAnsiTheme="majorHAnsi" w:cstheme="majorHAnsi"/>
          <w:sz w:val="18"/>
          <w:szCs w:val="20"/>
          <w:lang w:val="fr-FR"/>
        </w:rPr>
        <w:t>RTI CAPITAL, LLC</w:t>
      </w:r>
    </w:p>
    <w:p w14:paraId="0720E416"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fr-FR"/>
        </w:rPr>
      </w:pPr>
      <w:r w:rsidRPr="00524BF3">
        <w:rPr>
          <w:rFonts w:asciiTheme="majorHAnsi" w:hAnsiTheme="majorHAnsi" w:cstheme="majorHAnsi"/>
          <w:sz w:val="18"/>
          <w:szCs w:val="20"/>
          <w:lang w:val="fr-FR"/>
        </w:rPr>
        <w:t>RTI EXTRUSIONS, INC.</w:t>
      </w:r>
    </w:p>
    <w:p w14:paraId="3F0395B2" w14:textId="77777777" w:rsidR="00B75BFE" w:rsidRPr="00F52C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F52CF3">
        <w:rPr>
          <w:rFonts w:asciiTheme="majorHAnsi" w:hAnsiTheme="majorHAnsi" w:cstheme="majorHAnsi"/>
          <w:sz w:val="18"/>
          <w:szCs w:val="20"/>
          <w:lang w:val="en-US"/>
        </w:rPr>
        <w:t>RTI MARTINSVILLE, INC.</w:t>
      </w:r>
    </w:p>
    <w:p w14:paraId="0792AC4D"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RTI REMMELE ENGINEERING, INC. </w:t>
      </w:r>
    </w:p>
    <w:p w14:paraId="20E8C943"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SCHLOSSER FORGE COMPANY </w:t>
      </w:r>
    </w:p>
    <w:p w14:paraId="1D7DC72A"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TEMPCRAFT CORPORATION</w:t>
      </w:r>
    </w:p>
    <w:p w14:paraId="7D4E5618" w14:textId="77777777"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THREE RIVERS INSURANCE COMPANY </w:t>
      </w:r>
    </w:p>
    <w:p w14:paraId="21515534" w14:textId="77777777" w:rsidR="00C14CE4"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 xml:space="preserve">TURBINE COMPONENTS CORPORATION </w:t>
      </w:r>
    </w:p>
    <w:p w14:paraId="4149CDA1" w14:textId="144E77A9" w:rsidR="00B75BFE" w:rsidRPr="00524BF3" w:rsidRDefault="00B75BFE" w:rsidP="00AB6BD6">
      <w:pPr>
        <w:snapToGrid w:val="0"/>
        <w:spacing w:before="60" w:after="60" w:line="247" w:lineRule="auto"/>
        <w:ind w:left="708" w:right="40"/>
        <w:jc w:val="both"/>
        <w:rPr>
          <w:rFonts w:asciiTheme="majorHAnsi" w:hAnsiTheme="majorHAnsi" w:cstheme="majorHAnsi"/>
          <w:sz w:val="18"/>
          <w:szCs w:val="20"/>
          <w:lang w:val="en-US"/>
        </w:rPr>
      </w:pPr>
      <w:r w:rsidRPr="00524BF3">
        <w:rPr>
          <w:rFonts w:asciiTheme="majorHAnsi" w:hAnsiTheme="majorHAnsi" w:cstheme="majorHAnsi"/>
          <w:sz w:val="18"/>
          <w:szCs w:val="20"/>
          <w:lang w:val="en-US"/>
        </w:rPr>
        <w:t>VALLEY TODECO INC.</w:t>
      </w:r>
    </w:p>
    <w:bookmarkEnd w:id="25"/>
    <w:p w14:paraId="71BFEE85" w14:textId="0AF373D1" w:rsidR="00EA025C" w:rsidRPr="00F0632D" w:rsidRDefault="00EA025C" w:rsidP="00AB6BD6">
      <w:pPr>
        <w:pStyle w:val="Heading1"/>
        <w:snapToGrid w:val="0"/>
        <w:spacing w:before="60" w:after="60" w:line="247" w:lineRule="auto"/>
        <w:jc w:val="both"/>
        <w:rPr>
          <w:rFonts w:cstheme="majorHAnsi"/>
          <w:sz w:val="28"/>
          <w:szCs w:val="28"/>
          <w:lang w:val="en-US"/>
        </w:rPr>
      </w:pPr>
      <w:r w:rsidRPr="00F0632D">
        <w:rPr>
          <w:rFonts w:cstheme="majorHAnsi"/>
          <w:sz w:val="28"/>
          <w:szCs w:val="28"/>
          <w:lang w:val="en-US"/>
        </w:rPr>
        <w:t>CALIFORNIA SPECIFIC INFORMATION</w:t>
      </w:r>
    </w:p>
    <w:p w14:paraId="23DDB8FF" w14:textId="61DC1ED8" w:rsidR="00EE18ED" w:rsidRDefault="00EE18ED" w:rsidP="00AB6BD6">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Theme="majorHAnsi" w:eastAsia="Times New Roman" w:hAnsiTheme="majorHAnsi" w:cstheme="majorHAnsi"/>
          <w:sz w:val="18"/>
          <w:szCs w:val="18"/>
          <w:lang w:val="en-US" w:eastAsia="en-US"/>
        </w:rPr>
        <w:t xml:space="preserve">This section amends the General Policy. Therefore, as an example, you will find the “how to” </w:t>
      </w:r>
      <w:r w:rsidR="008D148B">
        <w:rPr>
          <w:rFonts w:asciiTheme="majorHAnsi" w:eastAsia="Times New Roman" w:hAnsiTheme="majorHAnsi" w:cstheme="majorHAnsi"/>
          <w:sz w:val="18"/>
          <w:szCs w:val="18"/>
          <w:lang w:val="en-US" w:eastAsia="en-US"/>
        </w:rPr>
        <w:t>of</w:t>
      </w:r>
      <w:r>
        <w:rPr>
          <w:rFonts w:asciiTheme="majorHAnsi" w:eastAsia="Times New Roman" w:hAnsiTheme="majorHAnsi" w:cstheme="majorHAnsi"/>
          <w:sz w:val="18"/>
          <w:szCs w:val="18"/>
          <w:lang w:val="en-US" w:eastAsia="en-US"/>
        </w:rPr>
        <w:t xml:space="preserve"> exercising your rights in that Policy.</w:t>
      </w:r>
    </w:p>
    <w:p w14:paraId="16C6A563" w14:textId="32136C57" w:rsidR="00B7511B" w:rsidRDefault="00416C5A" w:rsidP="00AB6BD6">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Theme="majorHAnsi" w:eastAsia="Times New Roman" w:hAnsiTheme="majorHAnsi" w:cstheme="majorHAnsi"/>
          <w:b/>
          <w:bCs/>
          <w:sz w:val="18"/>
          <w:szCs w:val="18"/>
          <w:lang w:val="en-US" w:eastAsia="en-US"/>
        </w:rPr>
        <w:t>Disclosure of your personal information</w:t>
      </w:r>
    </w:p>
    <w:p w14:paraId="747E3BEB" w14:textId="5393EFF7" w:rsidR="00A17AEF" w:rsidRPr="00A17AEF" w:rsidRDefault="00180315" w:rsidP="00AB6BD6">
      <w:pPr>
        <w:snapToGrid w:val="0"/>
        <w:spacing w:before="60" w:after="60" w:line="247" w:lineRule="auto"/>
        <w:jc w:val="both"/>
        <w:rPr>
          <w:rFonts w:asciiTheme="majorHAnsi" w:eastAsia="Times New Roman" w:hAnsiTheme="majorHAnsi" w:cstheme="majorHAnsi"/>
          <w:sz w:val="18"/>
          <w:szCs w:val="18"/>
          <w:lang w:val="en-US" w:eastAsia="en-US"/>
        </w:rPr>
      </w:pPr>
      <w:bookmarkStart w:id="26" w:name="OLE_LINK34"/>
      <w:r>
        <w:rPr>
          <w:rFonts w:asciiTheme="majorHAnsi" w:eastAsia="Times New Roman" w:hAnsiTheme="majorHAnsi" w:cstheme="majorHAnsi"/>
          <w:sz w:val="18"/>
          <w:szCs w:val="18"/>
          <w:lang w:val="en-US" w:eastAsia="en-US"/>
        </w:rPr>
        <w:t>In the</w:t>
      </w:r>
      <w:r w:rsidR="00D16DE1">
        <w:rPr>
          <w:rFonts w:asciiTheme="majorHAnsi" w:eastAsia="Times New Roman" w:hAnsiTheme="majorHAnsi" w:cstheme="majorHAnsi"/>
          <w:sz w:val="18"/>
          <w:szCs w:val="18"/>
          <w:lang w:val="en-US" w:eastAsia="en-US"/>
        </w:rPr>
        <w:t xml:space="preserve"> preceding</w:t>
      </w:r>
      <w:r>
        <w:rPr>
          <w:rFonts w:asciiTheme="majorHAnsi" w:eastAsia="Times New Roman" w:hAnsiTheme="majorHAnsi" w:cstheme="majorHAnsi"/>
          <w:sz w:val="18"/>
          <w:szCs w:val="18"/>
          <w:lang w:val="en-US" w:eastAsia="en-US"/>
        </w:rPr>
        <w:t xml:space="preserve"> 12 months</w:t>
      </w:r>
      <w:r w:rsidR="00196CCD">
        <w:rPr>
          <w:rFonts w:asciiTheme="majorHAnsi" w:eastAsia="Times New Roman" w:hAnsiTheme="majorHAnsi" w:cstheme="majorHAnsi"/>
          <w:sz w:val="18"/>
          <w:szCs w:val="18"/>
          <w:lang w:val="en-US" w:eastAsia="en-US"/>
        </w:rPr>
        <w:t>,</w:t>
      </w:r>
      <w:r>
        <w:rPr>
          <w:rFonts w:asciiTheme="majorHAnsi" w:eastAsia="Times New Roman" w:hAnsiTheme="majorHAnsi" w:cstheme="majorHAnsi"/>
          <w:sz w:val="18"/>
          <w:szCs w:val="18"/>
          <w:lang w:val="en-US" w:eastAsia="en-US"/>
        </w:rPr>
        <w:t xml:space="preserve"> y</w:t>
      </w:r>
      <w:r w:rsidR="00A17AEF">
        <w:rPr>
          <w:rFonts w:asciiTheme="majorHAnsi" w:eastAsia="Times New Roman" w:hAnsiTheme="majorHAnsi" w:cstheme="majorHAnsi"/>
          <w:sz w:val="18"/>
          <w:szCs w:val="18"/>
          <w:lang w:val="en-US" w:eastAsia="en-US"/>
        </w:rPr>
        <w:t>our personal information</w:t>
      </w:r>
      <w:bookmarkEnd w:id="26"/>
      <w:r w:rsidR="00A17AEF">
        <w:rPr>
          <w:rFonts w:asciiTheme="majorHAnsi" w:eastAsia="Times New Roman" w:hAnsiTheme="majorHAnsi" w:cstheme="majorHAnsi"/>
          <w:sz w:val="18"/>
          <w:szCs w:val="18"/>
          <w:lang w:val="en-US" w:eastAsia="en-US"/>
        </w:rPr>
        <w:t xml:space="preserve"> was disclosed </w:t>
      </w:r>
      <w:r w:rsidR="00C94620">
        <w:rPr>
          <w:rFonts w:asciiTheme="majorHAnsi" w:eastAsia="Times New Roman" w:hAnsiTheme="majorHAnsi" w:cstheme="majorHAnsi"/>
          <w:sz w:val="18"/>
          <w:szCs w:val="18"/>
          <w:lang w:val="en-US" w:eastAsia="en-US"/>
        </w:rPr>
        <w:t xml:space="preserve">only for valid business purposes to recipients within the Howmet group and </w:t>
      </w:r>
      <w:r w:rsidR="005249BC">
        <w:rPr>
          <w:rFonts w:asciiTheme="majorHAnsi" w:eastAsia="Times New Roman" w:hAnsiTheme="majorHAnsi" w:cstheme="majorHAnsi"/>
          <w:sz w:val="18"/>
          <w:szCs w:val="18"/>
          <w:lang w:val="en-US" w:eastAsia="en-US"/>
        </w:rPr>
        <w:t xml:space="preserve">to external service providers as described in the relevant tables of </w:t>
      </w:r>
      <w:r w:rsidR="00196CCD">
        <w:rPr>
          <w:rFonts w:asciiTheme="majorHAnsi" w:eastAsia="Times New Roman" w:hAnsiTheme="majorHAnsi" w:cstheme="majorHAnsi"/>
          <w:sz w:val="18"/>
          <w:szCs w:val="18"/>
          <w:lang w:val="en-US" w:eastAsia="en-US"/>
        </w:rPr>
        <w:t>this</w:t>
      </w:r>
      <w:r w:rsidR="005249BC">
        <w:rPr>
          <w:rFonts w:asciiTheme="majorHAnsi" w:eastAsia="Times New Roman" w:hAnsiTheme="majorHAnsi" w:cstheme="majorHAnsi"/>
          <w:sz w:val="18"/>
          <w:szCs w:val="18"/>
          <w:lang w:val="en-US" w:eastAsia="en-US"/>
        </w:rPr>
        <w:t xml:space="preserve"> Policy.</w:t>
      </w:r>
      <w:r w:rsidR="00362C30">
        <w:rPr>
          <w:rFonts w:asciiTheme="majorHAnsi" w:eastAsia="Times New Roman" w:hAnsiTheme="majorHAnsi" w:cstheme="majorHAnsi"/>
          <w:sz w:val="18"/>
          <w:szCs w:val="18"/>
          <w:lang w:val="en-US" w:eastAsia="en-US"/>
        </w:rPr>
        <w:t xml:space="preserve"> </w:t>
      </w:r>
    </w:p>
    <w:p w14:paraId="3D1F3B4C" w14:textId="7DD9EF90" w:rsidR="00F27BF0" w:rsidRDefault="00D9502A" w:rsidP="00AB6BD6">
      <w:pPr>
        <w:snapToGrid w:val="0"/>
        <w:spacing w:before="60" w:after="60" w:line="247" w:lineRule="auto"/>
        <w:jc w:val="both"/>
        <w:rPr>
          <w:rFonts w:asciiTheme="majorHAnsi" w:eastAsia="Times New Roman" w:hAnsiTheme="majorHAnsi" w:cstheme="majorHAnsi"/>
          <w:b/>
          <w:bCs/>
          <w:sz w:val="18"/>
          <w:szCs w:val="18"/>
          <w:lang w:val="en-US" w:eastAsia="en-US"/>
        </w:rPr>
      </w:pPr>
      <w:r w:rsidRPr="00D9502A">
        <w:rPr>
          <w:rFonts w:asciiTheme="majorHAnsi" w:eastAsia="Times New Roman" w:hAnsiTheme="majorHAnsi" w:cstheme="majorHAnsi"/>
          <w:b/>
          <w:bCs/>
          <w:sz w:val="18"/>
          <w:szCs w:val="18"/>
          <w:lang w:val="en-US" w:eastAsia="en-US"/>
        </w:rPr>
        <w:t xml:space="preserve">Sale of </w:t>
      </w:r>
      <w:r w:rsidR="00416C5A">
        <w:rPr>
          <w:rFonts w:asciiTheme="majorHAnsi" w:eastAsia="Times New Roman" w:hAnsiTheme="majorHAnsi" w:cstheme="majorHAnsi"/>
          <w:b/>
          <w:bCs/>
          <w:sz w:val="18"/>
          <w:szCs w:val="18"/>
          <w:lang w:val="en-US" w:eastAsia="en-US"/>
        </w:rPr>
        <w:t xml:space="preserve">your </w:t>
      </w:r>
      <w:r w:rsidRPr="00D9502A">
        <w:rPr>
          <w:rFonts w:asciiTheme="majorHAnsi" w:eastAsia="Times New Roman" w:hAnsiTheme="majorHAnsi" w:cstheme="majorHAnsi"/>
          <w:b/>
          <w:bCs/>
          <w:sz w:val="18"/>
          <w:szCs w:val="18"/>
          <w:lang w:val="en-US" w:eastAsia="en-US"/>
        </w:rPr>
        <w:t>personal information</w:t>
      </w:r>
    </w:p>
    <w:p w14:paraId="10E93A30" w14:textId="6D69C925" w:rsidR="00D16DE1" w:rsidRDefault="00D16DE1" w:rsidP="00AB6BD6">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Theme="majorHAnsi" w:eastAsia="Times New Roman" w:hAnsiTheme="majorHAnsi" w:cstheme="majorHAnsi"/>
          <w:sz w:val="18"/>
          <w:szCs w:val="18"/>
          <w:lang w:val="en-US" w:eastAsia="en-US"/>
        </w:rPr>
        <w:t>In the preceding 12 months</w:t>
      </w:r>
      <w:r w:rsidR="00196CCD">
        <w:rPr>
          <w:rFonts w:asciiTheme="majorHAnsi" w:eastAsia="Times New Roman" w:hAnsiTheme="majorHAnsi" w:cstheme="majorHAnsi"/>
          <w:sz w:val="18"/>
          <w:szCs w:val="18"/>
          <w:lang w:val="en-US" w:eastAsia="en-US"/>
        </w:rPr>
        <w:t>,</w:t>
      </w:r>
      <w:r>
        <w:rPr>
          <w:rFonts w:asciiTheme="majorHAnsi" w:eastAsia="Times New Roman" w:hAnsiTheme="majorHAnsi" w:cstheme="majorHAnsi"/>
          <w:sz w:val="18"/>
          <w:szCs w:val="18"/>
          <w:lang w:val="en-US" w:eastAsia="en-US"/>
        </w:rPr>
        <w:t xml:space="preserve"> your personal information was not sold.</w:t>
      </w:r>
    </w:p>
    <w:p w14:paraId="1FADDF53" w14:textId="1EDBA064" w:rsidR="00F27BF0" w:rsidRDefault="00F27BF0" w:rsidP="00AB6BD6">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Theme="majorHAnsi" w:eastAsia="Times New Roman" w:hAnsiTheme="majorHAnsi" w:cstheme="majorHAnsi"/>
          <w:b/>
          <w:bCs/>
          <w:sz w:val="18"/>
          <w:szCs w:val="18"/>
          <w:lang w:val="en-US" w:eastAsia="en-US"/>
        </w:rPr>
        <w:t xml:space="preserve">Sharing your personal information for </w:t>
      </w:r>
      <w:r w:rsidR="0026191E" w:rsidRPr="0026191E">
        <w:rPr>
          <w:rFonts w:asciiTheme="majorHAnsi" w:eastAsia="Times New Roman" w:hAnsiTheme="majorHAnsi" w:cstheme="majorHAnsi"/>
          <w:b/>
          <w:bCs/>
          <w:sz w:val="18"/>
          <w:szCs w:val="18"/>
          <w:lang w:val="en-US" w:eastAsia="en-US"/>
        </w:rPr>
        <w:t>cross-context behavioral advertising</w:t>
      </w:r>
    </w:p>
    <w:p w14:paraId="5E57556A" w14:textId="0E56784C" w:rsidR="00D16DE1" w:rsidRDefault="00D16DE1" w:rsidP="00AB6BD6">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Theme="majorHAnsi" w:eastAsia="Times New Roman" w:hAnsiTheme="majorHAnsi" w:cstheme="majorHAnsi"/>
          <w:sz w:val="18"/>
          <w:szCs w:val="18"/>
          <w:lang w:val="en-US" w:eastAsia="en-US"/>
        </w:rPr>
        <w:t>In the preceding 12 months</w:t>
      </w:r>
      <w:r w:rsidR="00196CCD">
        <w:rPr>
          <w:rFonts w:asciiTheme="majorHAnsi" w:eastAsia="Times New Roman" w:hAnsiTheme="majorHAnsi" w:cstheme="majorHAnsi"/>
          <w:sz w:val="18"/>
          <w:szCs w:val="18"/>
          <w:lang w:val="en-US" w:eastAsia="en-US"/>
        </w:rPr>
        <w:t>,</w:t>
      </w:r>
      <w:r>
        <w:rPr>
          <w:rFonts w:asciiTheme="majorHAnsi" w:eastAsia="Times New Roman" w:hAnsiTheme="majorHAnsi" w:cstheme="majorHAnsi"/>
          <w:sz w:val="18"/>
          <w:szCs w:val="18"/>
          <w:lang w:val="en-US" w:eastAsia="en-US"/>
        </w:rPr>
        <w:t xml:space="preserve"> your personal information was not shared for cross-context behavioral advertising</w:t>
      </w:r>
      <w:r w:rsidR="0005163E">
        <w:rPr>
          <w:rFonts w:asciiTheme="majorHAnsi" w:eastAsia="Times New Roman" w:hAnsiTheme="majorHAnsi" w:cstheme="majorHAnsi"/>
          <w:sz w:val="18"/>
          <w:szCs w:val="18"/>
          <w:lang w:val="en-US" w:eastAsia="en-US"/>
        </w:rPr>
        <w:t>.</w:t>
      </w:r>
    </w:p>
    <w:p w14:paraId="440362FD" w14:textId="72E6241D" w:rsidR="008E5013" w:rsidRDefault="008E5013" w:rsidP="00AB6BD6">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Theme="majorHAnsi" w:eastAsia="Times New Roman" w:hAnsiTheme="majorHAnsi" w:cstheme="majorHAnsi"/>
          <w:b/>
          <w:bCs/>
          <w:sz w:val="18"/>
          <w:szCs w:val="18"/>
          <w:lang w:val="en-US" w:eastAsia="en-US"/>
        </w:rPr>
        <w:t>Your rights</w:t>
      </w:r>
    </w:p>
    <w:p w14:paraId="496D8E6F" w14:textId="2651A5CC" w:rsidR="003079AA" w:rsidRPr="003079AA" w:rsidRDefault="003079AA" w:rsidP="00AB6BD6">
      <w:pPr>
        <w:snapToGrid w:val="0"/>
        <w:spacing w:before="60" w:after="60" w:line="247" w:lineRule="auto"/>
        <w:jc w:val="both"/>
        <w:rPr>
          <w:rFonts w:asciiTheme="majorHAnsi" w:eastAsia="Times New Roman" w:hAnsiTheme="majorHAnsi" w:cstheme="majorHAnsi"/>
          <w:sz w:val="18"/>
          <w:szCs w:val="18"/>
          <w:lang w:val="en-US" w:eastAsia="en-US"/>
        </w:rPr>
      </w:pPr>
      <w:bookmarkStart w:id="27" w:name="OLE_LINK35"/>
      <w:r>
        <w:rPr>
          <w:rFonts w:asciiTheme="majorHAnsi" w:eastAsia="Times New Roman" w:hAnsiTheme="majorHAnsi" w:cstheme="majorHAnsi"/>
          <w:sz w:val="18"/>
          <w:szCs w:val="18"/>
          <w:lang w:val="en-US" w:eastAsia="en-US"/>
        </w:rPr>
        <w:t>This section</w:t>
      </w:r>
      <w:r w:rsidR="00802247">
        <w:rPr>
          <w:rFonts w:asciiTheme="majorHAnsi" w:eastAsia="Times New Roman" w:hAnsiTheme="majorHAnsi" w:cstheme="majorHAnsi"/>
          <w:sz w:val="18"/>
          <w:szCs w:val="18"/>
          <w:lang w:val="en-US" w:eastAsia="en-US"/>
        </w:rPr>
        <w:t xml:space="preserve"> specifically</w:t>
      </w:r>
      <w:r>
        <w:rPr>
          <w:rFonts w:asciiTheme="majorHAnsi" w:eastAsia="Times New Roman" w:hAnsiTheme="majorHAnsi" w:cstheme="majorHAnsi"/>
          <w:sz w:val="18"/>
          <w:szCs w:val="18"/>
          <w:lang w:val="en-US" w:eastAsia="en-US"/>
        </w:rPr>
        <w:t xml:space="preserve"> amends the “</w:t>
      </w:r>
      <w:r w:rsidRPr="003079AA">
        <w:rPr>
          <w:rFonts w:asciiTheme="majorHAnsi" w:eastAsia="Times New Roman" w:hAnsiTheme="majorHAnsi" w:cstheme="majorHAnsi"/>
          <w:sz w:val="18"/>
          <w:szCs w:val="18"/>
          <w:lang w:val="en-US" w:eastAsia="en-US"/>
        </w:rPr>
        <w:t>Your Rights and Choices</w:t>
      </w:r>
      <w:r>
        <w:rPr>
          <w:rFonts w:asciiTheme="majorHAnsi" w:eastAsia="Times New Roman" w:hAnsiTheme="majorHAnsi" w:cstheme="majorHAnsi"/>
          <w:sz w:val="18"/>
          <w:szCs w:val="18"/>
          <w:lang w:val="en-US" w:eastAsia="en-US"/>
        </w:rPr>
        <w:t>” section of the Policy.</w:t>
      </w:r>
      <w:bookmarkEnd w:id="27"/>
    </w:p>
    <w:p w14:paraId="5FF24392" w14:textId="1625F2EF" w:rsidR="007A22F0" w:rsidRDefault="007A22F0" w:rsidP="00AB6BD6">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Theme="majorHAnsi" w:eastAsia="Times New Roman" w:hAnsiTheme="majorHAnsi" w:cstheme="majorHAnsi"/>
          <w:b/>
          <w:bCs/>
          <w:sz w:val="18"/>
          <w:szCs w:val="18"/>
          <w:lang w:val="en-US" w:eastAsia="en-US"/>
        </w:rPr>
        <w:t>Right</w:t>
      </w:r>
      <w:r w:rsidR="00AB515E" w:rsidRPr="00AB515E">
        <w:rPr>
          <w:rFonts w:asciiTheme="majorHAnsi" w:eastAsia="Times New Roman" w:hAnsiTheme="majorHAnsi" w:cstheme="majorHAnsi"/>
          <w:b/>
          <w:bCs/>
          <w:sz w:val="18"/>
          <w:szCs w:val="18"/>
          <w:lang w:val="en-US" w:eastAsia="en-US"/>
        </w:rPr>
        <w:t xml:space="preserve"> to </w:t>
      </w:r>
      <w:r>
        <w:rPr>
          <w:rFonts w:asciiTheme="majorHAnsi" w:eastAsia="Times New Roman" w:hAnsiTheme="majorHAnsi" w:cstheme="majorHAnsi"/>
          <w:b/>
          <w:bCs/>
          <w:sz w:val="18"/>
          <w:szCs w:val="18"/>
          <w:lang w:val="en-US" w:eastAsia="en-US"/>
        </w:rPr>
        <w:t>k</w:t>
      </w:r>
      <w:r w:rsidR="00AB515E" w:rsidRPr="00AB515E">
        <w:rPr>
          <w:rFonts w:asciiTheme="majorHAnsi" w:eastAsia="Times New Roman" w:hAnsiTheme="majorHAnsi" w:cstheme="majorHAnsi"/>
          <w:b/>
          <w:bCs/>
          <w:sz w:val="18"/>
          <w:szCs w:val="18"/>
          <w:lang w:val="en-US" w:eastAsia="en-US"/>
        </w:rPr>
        <w:t>now</w:t>
      </w:r>
      <w:r w:rsidR="009A31C4">
        <w:rPr>
          <w:rFonts w:asciiTheme="majorHAnsi" w:eastAsia="Times New Roman" w:hAnsiTheme="majorHAnsi" w:cstheme="majorHAnsi"/>
          <w:b/>
          <w:bCs/>
          <w:sz w:val="18"/>
          <w:szCs w:val="18"/>
          <w:lang w:val="en-US" w:eastAsia="en-US"/>
        </w:rPr>
        <w:t xml:space="preserve">, </w:t>
      </w:r>
      <w:proofErr w:type="gramStart"/>
      <w:r>
        <w:rPr>
          <w:rFonts w:asciiTheme="majorHAnsi" w:eastAsia="Times New Roman" w:hAnsiTheme="majorHAnsi" w:cstheme="majorHAnsi"/>
          <w:b/>
          <w:bCs/>
          <w:sz w:val="18"/>
          <w:szCs w:val="18"/>
          <w:lang w:val="en-US" w:eastAsia="en-US"/>
        </w:rPr>
        <w:t>Right</w:t>
      </w:r>
      <w:proofErr w:type="gramEnd"/>
      <w:r w:rsidR="00536C68" w:rsidRPr="00536C68">
        <w:rPr>
          <w:rFonts w:asciiTheme="majorHAnsi" w:eastAsia="Times New Roman" w:hAnsiTheme="majorHAnsi" w:cstheme="majorHAnsi"/>
          <w:b/>
          <w:bCs/>
          <w:sz w:val="18"/>
          <w:szCs w:val="18"/>
          <w:lang w:val="en-US" w:eastAsia="en-US"/>
        </w:rPr>
        <w:t xml:space="preserve"> to </w:t>
      </w:r>
      <w:r>
        <w:rPr>
          <w:rFonts w:asciiTheme="majorHAnsi" w:eastAsia="Times New Roman" w:hAnsiTheme="majorHAnsi" w:cstheme="majorHAnsi"/>
          <w:b/>
          <w:bCs/>
          <w:sz w:val="18"/>
          <w:szCs w:val="18"/>
          <w:lang w:val="en-US" w:eastAsia="en-US"/>
        </w:rPr>
        <w:t>d</w:t>
      </w:r>
      <w:r w:rsidR="00536C68" w:rsidRPr="00536C68">
        <w:rPr>
          <w:rFonts w:asciiTheme="majorHAnsi" w:eastAsia="Times New Roman" w:hAnsiTheme="majorHAnsi" w:cstheme="majorHAnsi"/>
          <w:b/>
          <w:bCs/>
          <w:sz w:val="18"/>
          <w:szCs w:val="18"/>
          <w:lang w:val="en-US" w:eastAsia="en-US"/>
        </w:rPr>
        <w:t>elete</w:t>
      </w:r>
      <w:r w:rsidR="009A31C4">
        <w:rPr>
          <w:rFonts w:asciiTheme="majorHAnsi" w:eastAsia="Times New Roman" w:hAnsiTheme="majorHAnsi" w:cstheme="majorHAnsi"/>
          <w:b/>
          <w:bCs/>
          <w:sz w:val="18"/>
          <w:szCs w:val="18"/>
          <w:lang w:val="en-US" w:eastAsia="en-US"/>
        </w:rPr>
        <w:t xml:space="preserve"> and </w:t>
      </w:r>
      <w:r w:rsidRPr="007A22F0">
        <w:rPr>
          <w:rFonts w:asciiTheme="majorHAnsi" w:eastAsia="Times New Roman" w:hAnsiTheme="majorHAnsi" w:cstheme="majorHAnsi"/>
          <w:b/>
          <w:bCs/>
          <w:sz w:val="18"/>
          <w:szCs w:val="18"/>
          <w:lang w:val="en-US" w:eastAsia="en-US"/>
        </w:rPr>
        <w:t xml:space="preserve">Right to </w:t>
      </w:r>
      <w:r>
        <w:rPr>
          <w:rFonts w:asciiTheme="majorHAnsi" w:eastAsia="Times New Roman" w:hAnsiTheme="majorHAnsi" w:cstheme="majorHAnsi"/>
          <w:b/>
          <w:bCs/>
          <w:sz w:val="18"/>
          <w:szCs w:val="18"/>
          <w:lang w:val="en-US" w:eastAsia="en-US"/>
        </w:rPr>
        <w:t>c</w:t>
      </w:r>
      <w:r w:rsidRPr="007A22F0">
        <w:rPr>
          <w:rFonts w:asciiTheme="majorHAnsi" w:eastAsia="Times New Roman" w:hAnsiTheme="majorHAnsi" w:cstheme="majorHAnsi"/>
          <w:b/>
          <w:bCs/>
          <w:sz w:val="18"/>
          <w:szCs w:val="18"/>
          <w:lang w:val="en-US" w:eastAsia="en-US"/>
        </w:rPr>
        <w:t xml:space="preserve">orrect </w:t>
      </w:r>
      <w:r>
        <w:rPr>
          <w:rFonts w:asciiTheme="majorHAnsi" w:eastAsia="Times New Roman" w:hAnsiTheme="majorHAnsi" w:cstheme="majorHAnsi"/>
          <w:b/>
          <w:bCs/>
          <w:sz w:val="18"/>
          <w:szCs w:val="18"/>
          <w:lang w:val="en-US" w:eastAsia="en-US"/>
        </w:rPr>
        <w:t>i</w:t>
      </w:r>
      <w:r w:rsidRPr="007A22F0">
        <w:rPr>
          <w:rFonts w:asciiTheme="majorHAnsi" w:eastAsia="Times New Roman" w:hAnsiTheme="majorHAnsi" w:cstheme="majorHAnsi"/>
          <w:b/>
          <w:bCs/>
          <w:sz w:val="18"/>
          <w:szCs w:val="18"/>
          <w:lang w:val="en-US" w:eastAsia="en-US"/>
        </w:rPr>
        <w:t xml:space="preserve">naccurate </w:t>
      </w:r>
      <w:r>
        <w:rPr>
          <w:rFonts w:asciiTheme="majorHAnsi" w:eastAsia="Times New Roman" w:hAnsiTheme="majorHAnsi" w:cstheme="majorHAnsi"/>
          <w:b/>
          <w:bCs/>
          <w:sz w:val="18"/>
          <w:szCs w:val="18"/>
          <w:lang w:val="en-US" w:eastAsia="en-US"/>
        </w:rPr>
        <w:t>p</w:t>
      </w:r>
      <w:r w:rsidRPr="007A22F0">
        <w:rPr>
          <w:rFonts w:asciiTheme="majorHAnsi" w:eastAsia="Times New Roman" w:hAnsiTheme="majorHAnsi" w:cstheme="majorHAnsi"/>
          <w:b/>
          <w:bCs/>
          <w:sz w:val="18"/>
          <w:szCs w:val="18"/>
          <w:lang w:val="en-US" w:eastAsia="en-US"/>
        </w:rPr>
        <w:t xml:space="preserve">ersonal </w:t>
      </w:r>
      <w:r>
        <w:rPr>
          <w:rFonts w:asciiTheme="majorHAnsi" w:eastAsia="Times New Roman" w:hAnsiTheme="majorHAnsi" w:cstheme="majorHAnsi"/>
          <w:b/>
          <w:bCs/>
          <w:sz w:val="18"/>
          <w:szCs w:val="18"/>
          <w:lang w:val="en-US" w:eastAsia="en-US"/>
        </w:rPr>
        <w:t>i</w:t>
      </w:r>
      <w:r w:rsidRPr="007A22F0">
        <w:rPr>
          <w:rFonts w:asciiTheme="majorHAnsi" w:eastAsia="Times New Roman" w:hAnsiTheme="majorHAnsi" w:cstheme="majorHAnsi"/>
          <w:b/>
          <w:bCs/>
          <w:sz w:val="18"/>
          <w:szCs w:val="18"/>
          <w:lang w:val="en-US" w:eastAsia="en-US"/>
        </w:rPr>
        <w:t>nformation</w:t>
      </w:r>
    </w:p>
    <w:p w14:paraId="492DE05A" w14:textId="46DA07A6" w:rsidR="00532A57" w:rsidRPr="00532A57" w:rsidRDefault="00532A57" w:rsidP="00AB6BD6">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Theme="majorHAnsi" w:eastAsia="Times New Roman" w:hAnsiTheme="majorHAnsi" w:cstheme="majorHAnsi"/>
          <w:sz w:val="18"/>
          <w:szCs w:val="18"/>
          <w:lang w:val="en-US" w:eastAsia="en-US"/>
        </w:rPr>
        <w:t>Please see the “</w:t>
      </w:r>
      <w:r w:rsidRPr="00532A57">
        <w:rPr>
          <w:rFonts w:asciiTheme="majorHAnsi" w:eastAsia="Times New Roman" w:hAnsiTheme="majorHAnsi" w:cstheme="majorHAnsi"/>
          <w:sz w:val="18"/>
          <w:szCs w:val="18"/>
          <w:lang w:val="en-US" w:eastAsia="en-US"/>
        </w:rPr>
        <w:t>Right to access data</w:t>
      </w:r>
      <w:r>
        <w:rPr>
          <w:rFonts w:asciiTheme="majorHAnsi" w:eastAsia="Times New Roman" w:hAnsiTheme="majorHAnsi" w:cstheme="majorHAnsi"/>
          <w:sz w:val="18"/>
          <w:szCs w:val="18"/>
          <w:lang w:val="en-US" w:eastAsia="en-US"/>
        </w:rPr>
        <w:t>” and “</w:t>
      </w:r>
      <w:r w:rsidRPr="00532A57">
        <w:rPr>
          <w:rFonts w:asciiTheme="majorHAnsi" w:eastAsia="Times New Roman" w:hAnsiTheme="majorHAnsi" w:cstheme="majorHAnsi"/>
          <w:sz w:val="18"/>
          <w:szCs w:val="18"/>
          <w:lang w:val="en-US" w:eastAsia="en-US"/>
        </w:rPr>
        <w:t>Right to rectify (correct) or erase (delete) data</w:t>
      </w:r>
      <w:r>
        <w:rPr>
          <w:rFonts w:asciiTheme="majorHAnsi" w:eastAsia="Times New Roman" w:hAnsiTheme="majorHAnsi" w:cstheme="majorHAnsi"/>
          <w:sz w:val="18"/>
          <w:szCs w:val="18"/>
          <w:lang w:val="en-US" w:eastAsia="en-US"/>
        </w:rPr>
        <w:t>”</w:t>
      </w:r>
      <w:r w:rsidR="00162A97">
        <w:rPr>
          <w:rFonts w:asciiTheme="majorHAnsi" w:eastAsia="Times New Roman" w:hAnsiTheme="majorHAnsi" w:cstheme="majorHAnsi"/>
          <w:sz w:val="18"/>
          <w:szCs w:val="18"/>
          <w:lang w:val="en-US" w:eastAsia="en-US"/>
        </w:rPr>
        <w:t xml:space="preserve"> sections in the General Policy.</w:t>
      </w:r>
    </w:p>
    <w:p w14:paraId="53A776C3" w14:textId="3CE7579A" w:rsidR="0026191E" w:rsidRDefault="00466854" w:rsidP="00AB6BD6">
      <w:pPr>
        <w:snapToGrid w:val="0"/>
        <w:spacing w:before="60" w:after="60" w:line="247" w:lineRule="auto"/>
        <w:ind w:left="708"/>
        <w:jc w:val="both"/>
        <w:rPr>
          <w:rFonts w:asciiTheme="majorHAnsi" w:eastAsia="Times New Roman" w:hAnsiTheme="majorHAnsi" w:cstheme="majorHAnsi"/>
          <w:b/>
          <w:bCs/>
          <w:sz w:val="18"/>
          <w:szCs w:val="18"/>
          <w:lang w:val="en-US" w:eastAsia="en-US"/>
        </w:rPr>
      </w:pPr>
      <w:r w:rsidRPr="00466854">
        <w:rPr>
          <w:rFonts w:asciiTheme="majorHAnsi" w:eastAsia="Times New Roman" w:hAnsiTheme="majorHAnsi" w:cstheme="majorHAnsi"/>
          <w:b/>
          <w:bCs/>
          <w:sz w:val="18"/>
          <w:szCs w:val="18"/>
          <w:lang w:val="en-US" w:eastAsia="en-US"/>
        </w:rPr>
        <w:t xml:space="preserve">Right to </w:t>
      </w:r>
      <w:r w:rsidR="0005163E">
        <w:rPr>
          <w:rFonts w:asciiTheme="majorHAnsi" w:eastAsia="Times New Roman" w:hAnsiTheme="majorHAnsi" w:cstheme="majorHAnsi"/>
          <w:b/>
          <w:bCs/>
          <w:sz w:val="18"/>
          <w:szCs w:val="18"/>
          <w:lang w:val="en-US" w:eastAsia="en-US"/>
        </w:rPr>
        <w:t>b</w:t>
      </w:r>
      <w:r w:rsidRPr="00466854">
        <w:rPr>
          <w:rFonts w:asciiTheme="majorHAnsi" w:eastAsia="Times New Roman" w:hAnsiTheme="majorHAnsi" w:cstheme="majorHAnsi"/>
          <w:b/>
          <w:bCs/>
          <w:sz w:val="18"/>
          <w:szCs w:val="18"/>
          <w:lang w:val="en-US" w:eastAsia="en-US"/>
        </w:rPr>
        <w:t xml:space="preserve">e </w:t>
      </w:r>
      <w:r w:rsidR="0005163E">
        <w:rPr>
          <w:rFonts w:asciiTheme="majorHAnsi" w:eastAsia="Times New Roman" w:hAnsiTheme="majorHAnsi" w:cstheme="majorHAnsi"/>
          <w:b/>
          <w:bCs/>
          <w:sz w:val="18"/>
          <w:szCs w:val="18"/>
          <w:lang w:val="en-US" w:eastAsia="en-US"/>
        </w:rPr>
        <w:t>f</w:t>
      </w:r>
      <w:r w:rsidRPr="00466854">
        <w:rPr>
          <w:rFonts w:asciiTheme="majorHAnsi" w:eastAsia="Times New Roman" w:hAnsiTheme="majorHAnsi" w:cstheme="majorHAnsi"/>
          <w:b/>
          <w:bCs/>
          <w:sz w:val="18"/>
          <w:szCs w:val="18"/>
          <w:lang w:val="en-US" w:eastAsia="en-US"/>
        </w:rPr>
        <w:t xml:space="preserve">ree from </w:t>
      </w:r>
      <w:r w:rsidR="0005163E">
        <w:rPr>
          <w:rFonts w:asciiTheme="majorHAnsi" w:eastAsia="Times New Roman" w:hAnsiTheme="majorHAnsi" w:cstheme="majorHAnsi"/>
          <w:b/>
          <w:bCs/>
          <w:sz w:val="18"/>
          <w:szCs w:val="18"/>
          <w:lang w:val="en-US" w:eastAsia="en-US"/>
        </w:rPr>
        <w:t>d</w:t>
      </w:r>
      <w:r w:rsidRPr="00466854">
        <w:rPr>
          <w:rFonts w:asciiTheme="majorHAnsi" w:eastAsia="Times New Roman" w:hAnsiTheme="majorHAnsi" w:cstheme="majorHAnsi"/>
          <w:b/>
          <w:bCs/>
          <w:sz w:val="18"/>
          <w:szCs w:val="18"/>
          <w:lang w:val="en-US" w:eastAsia="en-US"/>
        </w:rPr>
        <w:t>iscrimination</w:t>
      </w:r>
    </w:p>
    <w:p w14:paraId="34D0CA40" w14:textId="286FEE3E" w:rsidR="00F444D3" w:rsidRPr="00F444D3" w:rsidRDefault="00A7055B" w:rsidP="00AB6BD6">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Theme="majorHAnsi" w:eastAsia="Times New Roman" w:hAnsiTheme="majorHAnsi" w:cstheme="majorHAnsi"/>
          <w:sz w:val="18"/>
          <w:szCs w:val="18"/>
          <w:lang w:val="en-US" w:eastAsia="en-US"/>
        </w:rPr>
        <w:t>You have the right</w:t>
      </w:r>
      <w:r w:rsidR="00140572">
        <w:rPr>
          <w:rFonts w:asciiTheme="majorHAnsi" w:eastAsia="Times New Roman" w:hAnsiTheme="majorHAnsi" w:cstheme="majorHAnsi"/>
          <w:sz w:val="18"/>
          <w:szCs w:val="18"/>
          <w:lang w:val="en-US" w:eastAsia="en-US"/>
        </w:rPr>
        <w:t xml:space="preserve"> </w:t>
      </w:r>
      <w:r w:rsidR="0045138C">
        <w:rPr>
          <w:rFonts w:asciiTheme="majorHAnsi" w:eastAsia="Times New Roman" w:hAnsiTheme="majorHAnsi" w:cstheme="majorHAnsi"/>
          <w:sz w:val="18"/>
          <w:szCs w:val="18"/>
          <w:lang w:val="en-US" w:eastAsia="en-US"/>
        </w:rPr>
        <w:t>not be discriminated</w:t>
      </w:r>
      <w:r w:rsidR="00A34826">
        <w:rPr>
          <w:rFonts w:asciiTheme="majorHAnsi" w:eastAsia="Times New Roman" w:hAnsiTheme="majorHAnsi" w:cstheme="majorHAnsi"/>
          <w:sz w:val="18"/>
          <w:szCs w:val="18"/>
          <w:lang w:val="en-US" w:eastAsia="en-US"/>
        </w:rPr>
        <w:t xml:space="preserve"> </w:t>
      </w:r>
      <w:r w:rsidR="00196CCD">
        <w:rPr>
          <w:rFonts w:asciiTheme="majorHAnsi" w:eastAsia="Times New Roman" w:hAnsiTheme="majorHAnsi" w:cstheme="majorHAnsi"/>
          <w:sz w:val="18"/>
          <w:szCs w:val="18"/>
          <w:lang w:val="en-US" w:eastAsia="en-US"/>
        </w:rPr>
        <w:t xml:space="preserve">against </w:t>
      </w:r>
      <w:r w:rsidR="00A34826">
        <w:rPr>
          <w:rFonts w:asciiTheme="majorHAnsi" w:eastAsia="Times New Roman" w:hAnsiTheme="majorHAnsi" w:cstheme="majorHAnsi"/>
          <w:sz w:val="18"/>
          <w:szCs w:val="18"/>
          <w:lang w:val="en-US" w:eastAsia="en-US"/>
        </w:rPr>
        <w:t>if you choose to exercise your rights granted by the CPRA</w:t>
      </w:r>
      <w:r w:rsidR="00140572">
        <w:rPr>
          <w:rFonts w:asciiTheme="majorHAnsi" w:eastAsia="Times New Roman" w:hAnsiTheme="majorHAnsi" w:cstheme="majorHAnsi"/>
          <w:sz w:val="18"/>
          <w:szCs w:val="18"/>
          <w:lang w:val="en-US" w:eastAsia="en-US"/>
        </w:rPr>
        <w:t xml:space="preserve"> - and </w:t>
      </w:r>
      <w:r w:rsidR="00196CCD">
        <w:rPr>
          <w:rFonts w:asciiTheme="majorHAnsi" w:eastAsia="Times New Roman" w:hAnsiTheme="majorHAnsi" w:cstheme="majorHAnsi"/>
          <w:sz w:val="18"/>
          <w:szCs w:val="18"/>
          <w:lang w:val="en-US" w:eastAsia="en-US"/>
        </w:rPr>
        <w:t xml:space="preserve">Howmet </w:t>
      </w:r>
      <w:r w:rsidR="009A31C4">
        <w:rPr>
          <w:rFonts w:asciiTheme="majorHAnsi" w:eastAsia="Times New Roman" w:hAnsiTheme="majorHAnsi" w:cstheme="majorHAnsi"/>
          <w:sz w:val="18"/>
          <w:szCs w:val="18"/>
          <w:lang w:val="en-US" w:eastAsia="en-US"/>
        </w:rPr>
        <w:t xml:space="preserve">hereby </w:t>
      </w:r>
      <w:r w:rsidR="00140572">
        <w:rPr>
          <w:rFonts w:asciiTheme="majorHAnsi" w:eastAsia="Times New Roman" w:hAnsiTheme="majorHAnsi" w:cstheme="majorHAnsi"/>
          <w:sz w:val="18"/>
          <w:szCs w:val="18"/>
          <w:lang w:val="en-US" w:eastAsia="en-US"/>
        </w:rPr>
        <w:t>confirm</w:t>
      </w:r>
      <w:r w:rsidR="00196CCD">
        <w:rPr>
          <w:rFonts w:asciiTheme="majorHAnsi" w:eastAsia="Times New Roman" w:hAnsiTheme="majorHAnsi" w:cstheme="majorHAnsi"/>
          <w:sz w:val="18"/>
          <w:szCs w:val="18"/>
          <w:lang w:val="en-US" w:eastAsia="en-US"/>
        </w:rPr>
        <w:t>s</w:t>
      </w:r>
      <w:r w:rsidR="00140572">
        <w:rPr>
          <w:rFonts w:asciiTheme="majorHAnsi" w:eastAsia="Times New Roman" w:hAnsiTheme="majorHAnsi" w:cstheme="majorHAnsi"/>
          <w:sz w:val="18"/>
          <w:szCs w:val="18"/>
          <w:lang w:val="en-US" w:eastAsia="en-US"/>
        </w:rPr>
        <w:t xml:space="preserve"> that you will not</w:t>
      </w:r>
      <w:r w:rsidR="00196CCD">
        <w:rPr>
          <w:rFonts w:asciiTheme="majorHAnsi" w:eastAsia="Times New Roman" w:hAnsiTheme="majorHAnsi" w:cstheme="majorHAnsi"/>
          <w:sz w:val="18"/>
          <w:szCs w:val="18"/>
          <w:lang w:val="en-US" w:eastAsia="en-US"/>
        </w:rPr>
        <w:t xml:space="preserve"> be discriminated against for exercising such rights</w:t>
      </w:r>
      <w:r w:rsidR="00140572">
        <w:rPr>
          <w:rFonts w:asciiTheme="majorHAnsi" w:eastAsia="Times New Roman" w:hAnsiTheme="majorHAnsi" w:cstheme="majorHAnsi"/>
          <w:sz w:val="18"/>
          <w:szCs w:val="18"/>
          <w:lang w:val="en-US" w:eastAsia="en-US"/>
        </w:rPr>
        <w:t>.</w:t>
      </w:r>
    </w:p>
    <w:sectPr w:rsidR="00F444D3" w:rsidRPr="00F444D3">
      <w:headerReference w:type="even" r:id="rId129"/>
      <w:headerReference w:type="default" r:id="rId130"/>
      <w:footerReference w:type="even" r:id="rId131"/>
      <w:footerReference w:type="default" r:id="rId132"/>
      <w:headerReference w:type="first" r:id="rId133"/>
      <w:footerReference w:type="first" r:id="rId1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ADDB" w14:textId="77777777" w:rsidR="00E26450" w:rsidRDefault="00E26450" w:rsidP="00985E24">
      <w:pPr>
        <w:spacing w:after="0" w:line="240" w:lineRule="auto"/>
      </w:pPr>
      <w:r>
        <w:separator/>
      </w:r>
    </w:p>
  </w:endnote>
  <w:endnote w:type="continuationSeparator" w:id="0">
    <w:p w14:paraId="385882D4" w14:textId="77777777" w:rsidR="00E26450" w:rsidRDefault="00E26450" w:rsidP="00985E24">
      <w:pPr>
        <w:spacing w:after="0" w:line="240" w:lineRule="auto"/>
      </w:pPr>
      <w:r>
        <w:continuationSeparator/>
      </w:r>
    </w:p>
  </w:endnote>
  <w:endnote w:type="continuationNotice" w:id="1">
    <w:p w14:paraId="2DEA5440" w14:textId="77777777" w:rsidR="00E26450" w:rsidRDefault="00E26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46F6" w14:textId="1F693C50" w:rsidR="000254BC" w:rsidRDefault="00967C58">
    <w:pPr>
      <w:pStyle w:val="Footer"/>
    </w:pPr>
    <w:r>
      <w:rPr>
        <w:noProof/>
      </w:rPr>
      <mc:AlternateContent>
        <mc:Choice Requires="wps">
          <w:drawing>
            <wp:anchor distT="0" distB="0" distL="0" distR="0" simplePos="0" relativeHeight="251659264" behindDoc="0" locked="0" layoutInCell="1" allowOverlap="1" wp14:anchorId="233B95B8" wp14:editId="19449DD8">
              <wp:simplePos x="635" y="635"/>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956EA3" w14:textId="10C23CAF" w:rsidR="00967C58" w:rsidRPr="00967C58" w:rsidRDefault="00967C58" w:rsidP="00967C58">
                          <w:pPr>
                            <w:spacing w:after="0"/>
                            <w:rPr>
                              <w:rFonts w:ascii="Calibri" w:eastAsia="Calibri" w:hAnsi="Calibri" w:cs="Calibri"/>
                              <w:noProof/>
                              <w:color w:val="000000"/>
                              <w:sz w:val="24"/>
                              <w:szCs w:val="24"/>
                            </w:rPr>
                          </w:pPr>
                          <w:r w:rsidRPr="00967C58">
                            <w:rPr>
                              <w:rFonts w:ascii="Calibri" w:eastAsia="Calibri" w:hAnsi="Calibri" w:cs="Calibri"/>
                              <w:noProof/>
                              <w:color w:val="000000"/>
                              <w:sz w:val="24"/>
                              <w:szCs w:val="24"/>
                            </w:rPr>
                            <w:t>Public-Personal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3B95B8" id="_x0000_t202" coordsize="21600,21600" o:spt="202" path="m,l,21600r21600,l21600,xe">
              <v:stroke joinstyle="miter"/>
              <v:path gradientshapeok="t" o:connecttype="rect"/>
            </v:shapetype>
            <v:shape id="Text Box 8" o:spid="_x0000_s1026" type="#_x0000_t202" alt="Public-Perso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5956EA3" w14:textId="10C23CAF" w:rsidR="00967C58" w:rsidRPr="00967C58" w:rsidRDefault="00967C58" w:rsidP="00967C58">
                    <w:pPr>
                      <w:spacing w:after="0"/>
                      <w:rPr>
                        <w:rFonts w:ascii="Calibri" w:eastAsia="Calibri" w:hAnsi="Calibri" w:cs="Calibri"/>
                        <w:noProof/>
                        <w:color w:val="000000"/>
                        <w:sz w:val="24"/>
                        <w:szCs w:val="24"/>
                      </w:rPr>
                    </w:pPr>
                    <w:r w:rsidRPr="00967C58">
                      <w:rPr>
                        <w:rFonts w:ascii="Calibri" w:eastAsia="Calibri" w:hAnsi="Calibri" w:cs="Calibri"/>
                        <w:noProof/>
                        <w:color w:val="000000"/>
                        <w:sz w:val="24"/>
                        <w:szCs w:val="24"/>
                      </w:rPr>
                      <w:t>Public-Personal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12D4" w14:textId="4DC47D3D" w:rsidR="000254BC" w:rsidRDefault="00967C58">
    <w:pPr>
      <w:pStyle w:val="Footer"/>
    </w:pPr>
    <w:r>
      <w:rPr>
        <w:noProof/>
      </w:rPr>
      <mc:AlternateContent>
        <mc:Choice Requires="wps">
          <w:drawing>
            <wp:anchor distT="0" distB="0" distL="0" distR="0" simplePos="0" relativeHeight="251660288" behindDoc="0" locked="0" layoutInCell="1" allowOverlap="1" wp14:anchorId="0605764A" wp14:editId="141090AA">
              <wp:simplePos x="900820" y="1007198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39CD92" w14:textId="329027F7" w:rsidR="00967C58" w:rsidRPr="00967C58" w:rsidRDefault="00967C58" w:rsidP="00967C58">
                          <w:pPr>
                            <w:spacing w:after="0"/>
                            <w:rPr>
                              <w:rFonts w:ascii="Calibri" w:eastAsia="Calibri" w:hAnsi="Calibri" w:cs="Calibri"/>
                              <w:noProof/>
                              <w:color w:val="000000"/>
                              <w:sz w:val="24"/>
                              <w:szCs w:val="24"/>
                            </w:rPr>
                          </w:pPr>
                          <w:r w:rsidRPr="00967C58">
                            <w:rPr>
                              <w:rFonts w:ascii="Calibri" w:eastAsia="Calibri" w:hAnsi="Calibri" w:cs="Calibri"/>
                              <w:noProof/>
                              <w:color w:val="000000"/>
                              <w:sz w:val="24"/>
                              <w:szCs w:val="24"/>
                            </w:rPr>
                            <w:t>Public-Personal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05764A" id="_x0000_t202" coordsize="21600,21600" o:spt="202" path="m,l,21600r21600,l21600,xe">
              <v:stroke joinstyle="miter"/>
              <v:path gradientshapeok="t" o:connecttype="rect"/>
            </v:shapetype>
            <v:shape id="Text Box 9" o:spid="_x0000_s1027" type="#_x0000_t202" alt="Public-Perso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639CD92" w14:textId="329027F7" w:rsidR="00967C58" w:rsidRPr="00967C58" w:rsidRDefault="00967C58" w:rsidP="00967C58">
                    <w:pPr>
                      <w:spacing w:after="0"/>
                      <w:rPr>
                        <w:rFonts w:ascii="Calibri" w:eastAsia="Calibri" w:hAnsi="Calibri" w:cs="Calibri"/>
                        <w:noProof/>
                        <w:color w:val="000000"/>
                        <w:sz w:val="24"/>
                        <w:szCs w:val="24"/>
                      </w:rPr>
                    </w:pPr>
                    <w:r w:rsidRPr="00967C58">
                      <w:rPr>
                        <w:rFonts w:ascii="Calibri" w:eastAsia="Calibri" w:hAnsi="Calibri" w:cs="Calibri"/>
                        <w:noProof/>
                        <w:color w:val="000000"/>
                        <w:sz w:val="24"/>
                        <w:szCs w:val="24"/>
                      </w:rPr>
                      <w:t>Public-Personal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FFB5" w14:textId="22819618" w:rsidR="000254BC" w:rsidRDefault="00967C58">
    <w:pPr>
      <w:pStyle w:val="Footer"/>
    </w:pPr>
    <w:r>
      <w:rPr>
        <w:noProof/>
      </w:rPr>
      <mc:AlternateContent>
        <mc:Choice Requires="wps">
          <w:drawing>
            <wp:anchor distT="0" distB="0" distL="0" distR="0" simplePos="0" relativeHeight="251658240" behindDoc="0" locked="0" layoutInCell="1" allowOverlap="1" wp14:anchorId="6067E099" wp14:editId="3A37913D">
              <wp:simplePos x="635" y="635"/>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4E571" w14:textId="2782EB35" w:rsidR="00967C58" w:rsidRPr="00967C58" w:rsidRDefault="00967C58" w:rsidP="00967C58">
                          <w:pPr>
                            <w:spacing w:after="0"/>
                            <w:rPr>
                              <w:rFonts w:ascii="Calibri" w:eastAsia="Calibri" w:hAnsi="Calibri" w:cs="Calibri"/>
                              <w:noProof/>
                              <w:color w:val="000000"/>
                              <w:sz w:val="24"/>
                              <w:szCs w:val="24"/>
                            </w:rPr>
                          </w:pPr>
                          <w:r w:rsidRPr="00967C58">
                            <w:rPr>
                              <w:rFonts w:ascii="Calibri" w:eastAsia="Calibri" w:hAnsi="Calibri" w:cs="Calibri"/>
                              <w:noProof/>
                              <w:color w:val="000000"/>
                              <w:sz w:val="24"/>
                              <w:szCs w:val="24"/>
                            </w:rPr>
                            <w:t>Public-Personal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67E099" id="_x0000_t202" coordsize="21600,21600" o:spt="202" path="m,l,21600r21600,l21600,xe">
              <v:stroke joinstyle="miter"/>
              <v:path gradientshapeok="t" o:connecttype="rect"/>
            </v:shapetype>
            <v:shape id="Text Box 7" o:spid="_x0000_s1028" type="#_x0000_t202" alt="Public-Perso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924E571" w14:textId="2782EB35" w:rsidR="00967C58" w:rsidRPr="00967C58" w:rsidRDefault="00967C58" w:rsidP="00967C58">
                    <w:pPr>
                      <w:spacing w:after="0"/>
                      <w:rPr>
                        <w:rFonts w:ascii="Calibri" w:eastAsia="Calibri" w:hAnsi="Calibri" w:cs="Calibri"/>
                        <w:noProof/>
                        <w:color w:val="000000"/>
                        <w:sz w:val="24"/>
                        <w:szCs w:val="24"/>
                      </w:rPr>
                    </w:pPr>
                    <w:r w:rsidRPr="00967C58">
                      <w:rPr>
                        <w:rFonts w:ascii="Calibri" w:eastAsia="Calibri" w:hAnsi="Calibri" w:cs="Calibri"/>
                        <w:noProof/>
                        <w:color w:val="000000"/>
                        <w:sz w:val="24"/>
                        <w:szCs w:val="24"/>
                      </w:rPr>
                      <w:t>Public-Personal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F40F" w14:textId="77777777" w:rsidR="00E26450" w:rsidRDefault="00E26450" w:rsidP="00985E24">
      <w:pPr>
        <w:spacing w:after="0" w:line="240" w:lineRule="auto"/>
      </w:pPr>
      <w:r>
        <w:separator/>
      </w:r>
    </w:p>
  </w:footnote>
  <w:footnote w:type="continuationSeparator" w:id="0">
    <w:p w14:paraId="16A726C4" w14:textId="77777777" w:rsidR="00E26450" w:rsidRDefault="00E26450" w:rsidP="00985E24">
      <w:pPr>
        <w:spacing w:after="0" w:line="240" w:lineRule="auto"/>
      </w:pPr>
      <w:r>
        <w:continuationSeparator/>
      </w:r>
    </w:p>
  </w:footnote>
  <w:footnote w:type="continuationNotice" w:id="1">
    <w:p w14:paraId="45E15CCB" w14:textId="77777777" w:rsidR="00E26450" w:rsidRDefault="00E264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B4EC" w14:textId="67B8E114" w:rsidR="000254BC" w:rsidRDefault="00025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8AA5" w14:textId="7B0BAA21" w:rsidR="000254BC" w:rsidRDefault="00025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300E" w14:textId="6094DFB1" w:rsidR="000254BC" w:rsidRDefault="00025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16"/>
    <w:multiLevelType w:val="hybridMultilevel"/>
    <w:tmpl w:val="844617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9A3EA3FE">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8A182AC8">
      <w:start w:val="3"/>
      <w:numFmt w:val="bullet"/>
      <w:lvlText w:val="•"/>
      <w:lvlJc w:val="left"/>
      <w:pPr>
        <w:ind w:left="1070" w:hanging="71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2B56F322"/>
    <w:lvl w:ilvl="0" w:tplc="D5606AE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4400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D1C4E2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D1C4E282">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D5606AE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FB2085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D1C4E282">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num w:numId="1" w16cid:durableId="351884303">
    <w:abstractNumId w:val="6"/>
  </w:num>
  <w:num w:numId="2" w16cid:durableId="854615283">
    <w:abstractNumId w:val="6"/>
  </w:num>
  <w:num w:numId="3" w16cid:durableId="1773936121">
    <w:abstractNumId w:val="7"/>
  </w:num>
  <w:num w:numId="4" w16cid:durableId="448167099">
    <w:abstractNumId w:val="11"/>
  </w:num>
  <w:num w:numId="5" w16cid:durableId="143279242">
    <w:abstractNumId w:val="8"/>
  </w:num>
  <w:num w:numId="6" w16cid:durableId="814882302">
    <w:abstractNumId w:val="6"/>
  </w:num>
  <w:num w:numId="7" w16cid:durableId="537670207">
    <w:abstractNumId w:val="6"/>
  </w:num>
  <w:num w:numId="8" w16cid:durableId="1577208982">
    <w:abstractNumId w:val="6"/>
  </w:num>
  <w:num w:numId="9" w16cid:durableId="460466189">
    <w:abstractNumId w:val="12"/>
  </w:num>
  <w:num w:numId="10" w16cid:durableId="985403381">
    <w:abstractNumId w:val="6"/>
  </w:num>
  <w:num w:numId="11" w16cid:durableId="842547974">
    <w:abstractNumId w:val="2"/>
  </w:num>
  <w:num w:numId="12" w16cid:durableId="1658143135">
    <w:abstractNumId w:val="4"/>
  </w:num>
  <w:num w:numId="13" w16cid:durableId="1507404845">
    <w:abstractNumId w:val="13"/>
  </w:num>
  <w:num w:numId="14" w16cid:durableId="808477187">
    <w:abstractNumId w:val="9"/>
  </w:num>
  <w:num w:numId="15" w16cid:durableId="336470920">
    <w:abstractNumId w:val="10"/>
  </w:num>
  <w:num w:numId="16" w16cid:durableId="393968814">
    <w:abstractNumId w:val="6"/>
  </w:num>
  <w:num w:numId="17" w16cid:durableId="1336347651">
    <w:abstractNumId w:val="0"/>
  </w:num>
  <w:num w:numId="18" w16cid:durableId="1491286550">
    <w:abstractNumId w:val="5"/>
  </w:num>
  <w:num w:numId="19" w16cid:durableId="1041631408">
    <w:abstractNumId w:val="1"/>
  </w:num>
  <w:num w:numId="20" w16cid:durableId="1169980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BE"/>
    <w:rsid w:val="0000167C"/>
    <w:rsid w:val="00006073"/>
    <w:rsid w:val="00014430"/>
    <w:rsid w:val="00014DE1"/>
    <w:rsid w:val="000254BC"/>
    <w:rsid w:val="00031653"/>
    <w:rsid w:val="000331CD"/>
    <w:rsid w:val="0003529B"/>
    <w:rsid w:val="000414F6"/>
    <w:rsid w:val="00042880"/>
    <w:rsid w:val="00042EE1"/>
    <w:rsid w:val="000468A1"/>
    <w:rsid w:val="00047095"/>
    <w:rsid w:val="0005163E"/>
    <w:rsid w:val="00053CE9"/>
    <w:rsid w:val="00056660"/>
    <w:rsid w:val="00061504"/>
    <w:rsid w:val="00062828"/>
    <w:rsid w:val="00066986"/>
    <w:rsid w:val="000730C5"/>
    <w:rsid w:val="000907EA"/>
    <w:rsid w:val="0009207D"/>
    <w:rsid w:val="00093199"/>
    <w:rsid w:val="00093222"/>
    <w:rsid w:val="000A03BA"/>
    <w:rsid w:val="000A2410"/>
    <w:rsid w:val="000B1424"/>
    <w:rsid w:val="000C182B"/>
    <w:rsid w:val="000C4745"/>
    <w:rsid w:val="000D5F19"/>
    <w:rsid w:val="000E5455"/>
    <w:rsid w:val="000F0454"/>
    <w:rsid w:val="000F1F94"/>
    <w:rsid w:val="001001C8"/>
    <w:rsid w:val="001016BC"/>
    <w:rsid w:val="00102356"/>
    <w:rsid w:val="00106980"/>
    <w:rsid w:val="001164FD"/>
    <w:rsid w:val="0011720A"/>
    <w:rsid w:val="00117947"/>
    <w:rsid w:val="00126C80"/>
    <w:rsid w:val="00131AF3"/>
    <w:rsid w:val="001324E4"/>
    <w:rsid w:val="00136D73"/>
    <w:rsid w:val="00137682"/>
    <w:rsid w:val="00140572"/>
    <w:rsid w:val="00141ACA"/>
    <w:rsid w:val="00142D8F"/>
    <w:rsid w:val="00144058"/>
    <w:rsid w:val="00160FE5"/>
    <w:rsid w:val="001616AD"/>
    <w:rsid w:val="00162A97"/>
    <w:rsid w:val="00170E2A"/>
    <w:rsid w:val="00170EEE"/>
    <w:rsid w:val="00180315"/>
    <w:rsid w:val="00180D90"/>
    <w:rsid w:val="00194A53"/>
    <w:rsid w:val="00196CCD"/>
    <w:rsid w:val="001A17F3"/>
    <w:rsid w:val="001A4669"/>
    <w:rsid w:val="001A72FC"/>
    <w:rsid w:val="001B337D"/>
    <w:rsid w:val="001B7D20"/>
    <w:rsid w:val="001C1094"/>
    <w:rsid w:val="001C1B0A"/>
    <w:rsid w:val="001C2C07"/>
    <w:rsid w:val="001D219A"/>
    <w:rsid w:val="001D429A"/>
    <w:rsid w:val="001D7771"/>
    <w:rsid w:val="001E005A"/>
    <w:rsid w:val="001E0B8E"/>
    <w:rsid w:val="001E122B"/>
    <w:rsid w:val="001E7483"/>
    <w:rsid w:val="001F2375"/>
    <w:rsid w:val="0020330E"/>
    <w:rsid w:val="00206F65"/>
    <w:rsid w:val="00214EDF"/>
    <w:rsid w:val="00220384"/>
    <w:rsid w:val="00222507"/>
    <w:rsid w:val="00222AF8"/>
    <w:rsid w:val="0022674F"/>
    <w:rsid w:val="002316A4"/>
    <w:rsid w:val="00235B7D"/>
    <w:rsid w:val="00237FD7"/>
    <w:rsid w:val="002400FC"/>
    <w:rsid w:val="00243C09"/>
    <w:rsid w:val="00243EEC"/>
    <w:rsid w:val="00247ACA"/>
    <w:rsid w:val="00247C5C"/>
    <w:rsid w:val="0025263B"/>
    <w:rsid w:val="00256EA8"/>
    <w:rsid w:val="0026191E"/>
    <w:rsid w:val="00263873"/>
    <w:rsid w:val="00270638"/>
    <w:rsid w:val="0028147F"/>
    <w:rsid w:val="00284DD0"/>
    <w:rsid w:val="002868AB"/>
    <w:rsid w:val="002873DB"/>
    <w:rsid w:val="00290855"/>
    <w:rsid w:val="002935DA"/>
    <w:rsid w:val="00293E8E"/>
    <w:rsid w:val="00296E64"/>
    <w:rsid w:val="002A2770"/>
    <w:rsid w:val="002B1713"/>
    <w:rsid w:val="002B1CF7"/>
    <w:rsid w:val="002B277F"/>
    <w:rsid w:val="002B3D3E"/>
    <w:rsid w:val="002B5803"/>
    <w:rsid w:val="002C0402"/>
    <w:rsid w:val="002C3874"/>
    <w:rsid w:val="002C6A0E"/>
    <w:rsid w:val="002D08F8"/>
    <w:rsid w:val="002D33DE"/>
    <w:rsid w:val="002D615D"/>
    <w:rsid w:val="002D756F"/>
    <w:rsid w:val="002E0A83"/>
    <w:rsid w:val="002E57C7"/>
    <w:rsid w:val="002E7C94"/>
    <w:rsid w:val="002F09C3"/>
    <w:rsid w:val="002F63DD"/>
    <w:rsid w:val="002F6488"/>
    <w:rsid w:val="00302417"/>
    <w:rsid w:val="0030336B"/>
    <w:rsid w:val="00303554"/>
    <w:rsid w:val="00305E35"/>
    <w:rsid w:val="00306284"/>
    <w:rsid w:val="00306368"/>
    <w:rsid w:val="003079AA"/>
    <w:rsid w:val="00310FCE"/>
    <w:rsid w:val="00311BE7"/>
    <w:rsid w:val="00311E5E"/>
    <w:rsid w:val="0031557F"/>
    <w:rsid w:val="00321AA1"/>
    <w:rsid w:val="00321D1A"/>
    <w:rsid w:val="0032229B"/>
    <w:rsid w:val="00322A5B"/>
    <w:rsid w:val="00322BC5"/>
    <w:rsid w:val="00327903"/>
    <w:rsid w:val="00331331"/>
    <w:rsid w:val="0033598C"/>
    <w:rsid w:val="0034470C"/>
    <w:rsid w:val="00350D50"/>
    <w:rsid w:val="003518CC"/>
    <w:rsid w:val="00351E8F"/>
    <w:rsid w:val="0035241E"/>
    <w:rsid w:val="0035342A"/>
    <w:rsid w:val="003561DB"/>
    <w:rsid w:val="00357583"/>
    <w:rsid w:val="00360A66"/>
    <w:rsid w:val="00361927"/>
    <w:rsid w:val="00362C30"/>
    <w:rsid w:val="00370C45"/>
    <w:rsid w:val="00371F36"/>
    <w:rsid w:val="003761DC"/>
    <w:rsid w:val="003804DF"/>
    <w:rsid w:val="00382A9A"/>
    <w:rsid w:val="003834F1"/>
    <w:rsid w:val="00385DC1"/>
    <w:rsid w:val="003909ED"/>
    <w:rsid w:val="003920F1"/>
    <w:rsid w:val="003A5929"/>
    <w:rsid w:val="003B405B"/>
    <w:rsid w:val="003B721F"/>
    <w:rsid w:val="003C0D3F"/>
    <w:rsid w:val="003C5DA9"/>
    <w:rsid w:val="003C766D"/>
    <w:rsid w:val="003D18BB"/>
    <w:rsid w:val="003D2627"/>
    <w:rsid w:val="003D303C"/>
    <w:rsid w:val="003D42C6"/>
    <w:rsid w:val="003D473D"/>
    <w:rsid w:val="003D5622"/>
    <w:rsid w:val="003E0D53"/>
    <w:rsid w:val="003E2EB0"/>
    <w:rsid w:val="003E50C3"/>
    <w:rsid w:val="003F4966"/>
    <w:rsid w:val="004055E5"/>
    <w:rsid w:val="00405A89"/>
    <w:rsid w:val="004111A3"/>
    <w:rsid w:val="0041618C"/>
    <w:rsid w:val="00416C5A"/>
    <w:rsid w:val="00421207"/>
    <w:rsid w:val="00421D86"/>
    <w:rsid w:val="0042207C"/>
    <w:rsid w:val="0043355D"/>
    <w:rsid w:val="00434325"/>
    <w:rsid w:val="00436292"/>
    <w:rsid w:val="004401D4"/>
    <w:rsid w:val="0044044E"/>
    <w:rsid w:val="00440474"/>
    <w:rsid w:val="00444AB9"/>
    <w:rsid w:val="00446578"/>
    <w:rsid w:val="0045045E"/>
    <w:rsid w:val="0045138C"/>
    <w:rsid w:val="00452F99"/>
    <w:rsid w:val="004534E8"/>
    <w:rsid w:val="0045365B"/>
    <w:rsid w:val="0045385A"/>
    <w:rsid w:val="00453B39"/>
    <w:rsid w:val="00453FAF"/>
    <w:rsid w:val="00454734"/>
    <w:rsid w:val="00457752"/>
    <w:rsid w:val="0046240F"/>
    <w:rsid w:val="0046246D"/>
    <w:rsid w:val="004626BF"/>
    <w:rsid w:val="004641B1"/>
    <w:rsid w:val="00465D1C"/>
    <w:rsid w:val="00466854"/>
    <w:rsid w:val="00471F4E"/>
    <w:rsid w:val="00473C35"/>
    <w:rsid w:val="0047447F"/>
    <w:rsid w:val="00476EA2"/>
    <w:rsid w:val="004800F7"/>
    <w:rsid w:val="004813DB"/>
    <w:rsid w:val="004816E3"/>
    <w:rsid w:val="004819E5"/>
    <w:rsid w:val="00484534"/>
    <w:rsid w:val="00485878"/>
    <w:rsid w:val="00486D29"/>
    <w:rsid w:val="00495B3F"/>
    <w:rsid w:val="004A0AE7"/>
    <w:rsid w:val="004B028C"/>
    <w:rsid w:val="004B0EBD"/>
    <w:rsid w:val="004B1D47"/>
    <w:rsid w:val="004B5D67"/>
    <w:rsid w:val="004C279D"/>
    <w:rsid w:val="004C5D76"/>
    <w:rsid w:val="004D060A"/>
    <w:rsid w:val="004D36A9"/>
    <w:rsid w:val="004D4E58"/>
    <w:rsid w:val="004E0097"/>
    <w:rsid w:val="004E3A36"/>
    <w:rsid w:val="004E7BCE"/>
    <w:rsid w:val="004F249F"/>
    <w:rsid w:val="004F48D4"/>
    <w:rsid w:val="004F5BF4"/>
    <w:rsid w:val="005147C1"/>
    <w:rsid w:val="00514D4B"/>
    <w:rsid w:val="00515CCD"/>
    <w:rsid w:val="00515DEB"/>
    <w:rsid w:val="005249BC"/>
    <w:rsid w:val="00524BF3"/>
    <w:rsid w:val="0053075E"/>
    <w:rsid w:val="0053274D"/>
    <w:rsid w:val="00532A57"/>
    <w:rsid w:val="005352C5"/>
    <w:rsid w:val="00536C68"/>
    <w:rsid w:val="005378E0"/>
    <w:rsid w:val="0054155E"/>
    <w:rsid w:val="005416BE"/>
    <w:rsid w:val="00544338"/>
    <w:rsid w:val="005514D4"/>
    <w:rsid w:val="005617CF"/>
    <w:rsid w:val="005648B7"/>
    <w:rsid w:val="005662F6"/>
    <w:rsid w:val="00570446"/>
    <w:rsid w:val="00573A5E"/>
    <w:rsid w:val="00573A6A"/>
    <w:rsid w:val="00575133"/>
    <w:rsid w:val="00580074"/>
    <w:rsid w:val="00583C6B"/>
    <w:rsid w:val="00583F62"/>
    <w:rsid w:val="00585E36"/>
    <w:rsid w:val="00587B10"/>
    <w:rsid w:val="005A3BF9"/>
    <w:rsid w:val="005A3E6D"/>
    <w:rsid w:val="005A446E"/>
    <w:rsid w:val="005A4662"/>
    <w:rsid w:val="005B095D"/>
    <w:rsid w:val="005B2DB1"/>
    <w:rsid w:val="005B4503"/>
    <w:rsid w:val="005B54C8"/>
    <w:rsid w:val="005B58E4"/>
    <w:rsid w:val="005C0237"/>
    <w:rsid w:val="005D1602"/>
    <w:rsid w:val="005D1BFB"/>
    <w:rsid w:val="005D6AFE"/>
    <w:rsid w:val="005E187E"/>
    <w:rsid w:val="005E666D"/>
    <w:rsid w:val="005F0929"/>
    <w:rsid w:val="005F7567"/>
    <w:rsid w:val="005F75F2"/>
    <w:rsid w:val="0060437B"/>
    <w:rsid w:val="00605089"/>
    <w:rsid w:val="00611E04"/>
    <w:rsid w:val="00613202"/>
    <w:rsid w:val="006141B1"/>
    <w:rsid w:val="00616F27"/>
    <w:rsid w:val="00620987"/>
    <w:rsid w:val="00622DE6"/>
    <w:rsid w:val="0063060D"/>
    <w:rsid w:val="00634346"/>
    <w:rsid w:val="00635C4D"/>
    <w:rsid w:val="0065569F"/>
    <w:rsid w:val="00660DB0"/>
    <w:rsid w:val="006643CE"/>
    <w:rsid w:val="006662CE"/>
    <w:rsid w:val="0066771A"/>
    <w:rsid w:val="00672002"/>
    <w:rsid w:val="006747E5"/>
    <w:rsid w:val="006822F4"/>
    <w:rsid w:val="006956C4"/>
    <w:rsid w:val="006A5FB0"/>
    <w:rsid w:val="006A6324"/>
    <w:rsid w:val="006B1DE9"/>
    <w:rsid w:val="006B5087"/>
    <w:rsid w:val="006B7CCB"/>
    <w:rsid w:val="006C5593"/>
    <w:rsid w:val="006C76C0"/>
    <w:rsid w:val="006D0561"/>
    <w:rsid w:val="006D17B7"/>
    <w:rsid w:val="006D2D55"/>
    <w:rsid w:val="006D35A9"/>
    <w:rsid w:val="006D5409"/>
    <w:rsid w:val="006D6D21"/>
    <w:rsid w:val="006E1784"/>
    <w:rsid w:val="006E6574"/>
    <w:rsid w:val="006E7213"/>
    <w:rsid w:val="006F6359"/>
    <w:rsid w:val="006F73B9"/>
    <w:rsid w:val="0070055C"/>
    <w:rsid w:val="007040B1"/>
    <w:rsid w:val="00704881"/>
    <w:rsid w:val="007051DF"/>
    <w:rsid w:val="00711B5A"/>
    <w:rsid w:val="00715EF6"/>
    <w:rsid w:val="00717F8A"/>
    <w:rsid w:val="007200C4"/>
    <w:rsid w:val="00724A16"/>
    <w:rsid w:val="00730300"/>
    <w:rsid w:val="0073695D"/>
    <w:rsid w:val="007377A2"/>
    <w:rsid w:val="00740558"/>
    <w:rsid w:val="00742B74"/>
    <w:rsid w:val="0074488C"/>
    <w:rsid w:val="00746C91"/>
    <w:rsid w:val="00747204"/>
    <w:rsid w:val="0075354C"/>
    <w:rsid w:val="00762A07"/>
    <w:rsid w:val="00765677"/>
    <w:rsid w:val="007705B9"/>
    <w:rsid w:val="007726CD"/>
    <w:rsid w:val="00773C35"/>
    <w:rsid w:val="007829EF"/>
    <w:rsid w:val="00795AB3"/>
    <w:rsid w:val="00797FFB"/>
    <w:rsid w:val="007A22F0"/>
    <w:rsid w:val="007A67BD"/>
    <w:rsid w:val="007B4720"/>
    <w:rsid w:val="007B4BFF"/>
    <w:rsid w:val="007B5DC9"/>
    <w:rsid w:val="007C1135"/>
    <w:rsid w:val="007C4C91"/>
    <w:rsid w:val="007C506E"/>
    <w:rsid w:val="007D2299"/>
    <w:rsid w:val="007D75D2"/>
    <w:rsid w:val="007D79C8"/>
    <w:rsid w:val="007E0778"/>
    <w:rsid w:val="007E2EDE"/>
    <w:rsid w:val="007E3622"/>
    <w:rsid w:val="007E4CD0"/>
    <w:rsid w:val="007F2983"/>
    <w:rsid w:val="007F29D7"/>
    <w:rsid w:val="007F44A1"/>
    <w:rsid w:val="007F5E1E"/>
    <w:rsid w:val="00802247"/>
    <w:rsid w:val="00820158"/>
    <w:rsid w:val="00824341"/>
    <w:rsid w:val="008274BB"/>
    <w:rsid w:val="00830F09"/>
    <w:rsid w:val="00832120"/>
    <w:rsid w:val="0083243B"/>
    <w:rsid w:val="0083260D"/>
    <w:rsid w:val="00835404"/>
    <w:rsid w:val="008364B4"/>
    <w:rsid w:val="0083692C"/>
    <w:rsid w:val="008374CA"/>
    <w:rsid w:val="00845E87"/>
    <w:rsid w:val="00846D71"/>
    <w:rsid w:val="00850964"/>
    <w:rsid w:val="008528D6"/>
    <w:rsid w:val="008542D4"/>
    <w:rsid w:val="0085494C"/>
    <w:rsid w:val="008605AE"/>
    <w:rsid w:val="0086393A"/>
    <w:rsid w:val="00863C34"/>
    <w:rsid w:val="00867D6E"/>
    <w:rsid w:val="00872F53"/>
    <w:rsid w:val="008827E4"/>
    <w:rsid w:val="0088469E"/>
    <w:rsid w:val="008849E4"/>
    <w:rsid w:val="00887001"/>
    <w:rsid w:val="00887E31"/>
    <w:rsid w:val="008943D6"/>
    <w:rsid w:val="00894CBC"/>
    <w:rsid w:val="00897B06"/>
    <w:rsid w:val="008A2A16"/>
    <w:rsid w:val="008A43B8"/>
    <w:rsid w:val="008A798F"/>
    <w:rsid w:val="008B15EF"/>
    <w:rsid w:val="008B2B67"/>
    <w:rsid w:val="008B3D04"/>
    <w:rsid w:val="008C6739"/>
    <w:rsid w:val="008C6D8C"/>
    <w:rsid w:val="008D148B"/>
    <w:rsid w:val="008D4641"/>
    <w:rsid w:val="008D582E"/>
    <w:rsid w:val="008D6057"/>
    <w:rsid w:val="008D6074"/>
    <w:rsid w:val="008D7279"/>
    <w:rsid w:val="008E2FBC"/>
    <w:rsid w:val="008E5013"/>
    <w:rsid w:val="008F0D84"/>
    <w:rsid w:val="008F17F9"/>
    <w:rsid w:val="008F526A"/>
    <w:rsid w:val="008F7C27"/>
    <w:rsid w:val="008F7E4E"/>
    <w:rsid w:val="00900363"/>
    <w:rsid w:val="00902033"/>
    <w:rsid w:val="009124CB"/>
    <w:rsid w:val="0091411A"/>
    <w:rsid w:val="009151FA"/>
    <w:rsid w:val="009202CB"/>
    <w:rsid w:val="00923D28"/>
    <w:rsid w:val="009245F3"/>
    <w:rsid w:val="00931678"/>
    <w:rsid w:val="00935386"/>
    <w:rsid w:val="0093684D"/>
    <w:rsid w:val="00936985"/>
    <w:rsid w:val="00937E51"/>
    <w:rsid w:val="0094146F"/>
    <w:rsid w:val="00942197"/>
    <w:rsid w:val="00946484"/>
    <w:rsid w:val="00951F50"/>
    <w:rsid w:val="009528C3"/>
    <w:rsid w:val="00955D63"/>
    <w:rsid w:val="00955E3D"/>
    <w:rsid w:val="00957D6F"/>
    <w:rsid w:val="0096276F"/>
    <w:rsid w:val="00962874"/>
    <w:rsid w:val="009639A0"/>
    <w:rsid w:val="00967C58"/>
    <w:rsid w:val="009762C8"/>
    <w:rsid w:val="00980F19"/>
    <w:rsid w:val="00985E24"/>
    <w:rsid w:val="00994E73"/>
    <w:rsid w:val="009A117C"/>
    <w:rsid w:val="009A13FB"/>
    <w:rsid w:val="009A28BC"/>
    <w:rsid w:val="009A31C4"/>
    <w:rsid w:val="009A3E48"/>
    <w:rsid w:val="009A7507"/>
    <w:rsid w:val="009A7723"/>
    <w:rsid w:val="009A7C67"/>
    <w:rsid w:val="009B4462"/>
    <w:rsid w:val="009B72B5"/>
    <w:rsid w:val="009B7D11"/>
    <w:rsid w:val="009B7D63"/>
    <w:rsid w:val="009C34FB"/>
    <w:rsid w:val="009C6DFC"/>
    <w:rsid w:val="009E5788"/>
    <w:rsid w:val="009E6532"/>
    <w:rsid w:val="009E7CBD"/>
    <w:rsid w:val="009F07D0"/>
    <w:rsid w:val="009F7960"/>
    <w:rsid w:val="009F7EFA"/>
    <w:rsid w:val="00A01D7E"/>
    <w:rsid w:val="00A02EF5"/>
    <w:rsid w:val="00A04121"/>
    <w:rsid w:val="00A136D8"/>
    <w:rsid w:val="00A14B75"/>
    <w:rsid w:val="00A17AEF"/>
    <w:rsid w:val="00A204AB"/>
    <w:rsid w:val="00A25D7F"/>
    <w:rsid w:val="00A303C5"/>
    <w:rsid w:val="00A30499"/>
    <w:rsid w:val="00A34826"/>
    <w:rsid w:val="00A34CF2"/>
    <w:rsid w:val="00A42E91"/>
    <w:rsid w:val="00A44696"/>
    <w:rsid w:val="00A4544C"/>
    <w:rsid w:val="00A455D0"/>
    <w:rsid w:val="00A462CB"/>
    <w:rsid w:val="00A51330"/>
    <w:rsid w:val="00A55112"/>
    <w:rsid w:val="00A56748"/>
    <w:rsid w:val="00A63B85"/>
    <w:rsid w:val="00A7055B"/>
    <w:rsid w:val="00A754B5"/>
    <w:rsid w:val="00A8058A"/>
    <w:rsid w:val="00A87353"/>
    <w:rsid w:val="00A90347"/>
    <w:rsid w:val="00A91DA6"/>
    <w:rsid w:val="00A97E44"/>
    <w:rsid w:val="00AA326D"/>
    <w:rsid w:val="00AA5ADC"/>
    <w:rsid w:val="00AB0A4D"/>
    <w:rsid w:val="00AB515E"/>
    <w:rsid w:val="00AB5D21"/>
    <w:rsid w:val="00AB6BD6"/>
    <w:rsid w:val="00AB780B"/>
    <w:rsid w:val="00AC04C9"/>
    <w:rsid w:val="00AC2AD9"/>
    <w:rsid w:val="00AC38F7"/>
    <w:rsid w:val="00AC3C3E"/>
    <w:rsid w:val="00AC5598"/>
    <w:rsid w:val="00AC6597"/>
    <w:rsid w:val="00AD1867"/>
    <w:rsid w:val="00AE021D"/>
    <w:rsid w:val="00AE1E19"/>
    <w:rsid w:val="00AE1E5B"/>
    <w:rsid w:val="00AE5C0F"/>
    <w:rsid w:val="00AF20BC"/>
    <w:rsid w:val="00AF245A"/>
    <w:rsid w:val="00AF5BDE"/>
    <w:rsid w:val="00B0008E"/>
    <w:rsid w:val="00B00662"/>
    <w:rsid w:val="00B0114A"/>
    <w:rsid w:val="00B024FA"/>
    <w:rsid w:val="00B040A1"/>
    <w:rsid w:val="00B13323"/>
    <w:rsid w:val="00B15061"/>
    <w:rsid w:val="00B16981"/>
    <w:rsid w:val="00B20B7C"/>
    <w:rsid w:val="00B22431"/>
    <w:rsid w:val="00B27E85"/>
    <w:rsid w:val="00B35235"/>
    <w:rsid w:val="00B36733"/>
    <w:rsid w:val="00B43572"/>
    <w:rsid w:val="00B474AD"/>
    <w:rsid w:val="00B67ED8"/>
    <w:rsid w:val="00B73EE6"/>
    <w:rsid w:val="00B7511B"/>
    <w:rsid w:val="00B75BFE"/>
    <w:rsid w:val="00B76367"/>
    <w:rsid w:val="00B82850"/>
    <w:rsid w:val="00B84FD4"/>
    <w:rsid w:val="00B908EC"/>
    <w:rsid w:val="00B97115"/>
    <w:rsid w:val="00BA1518"/>
    <w:rsid w:val="00BA19A7"/>
    <w:rsid w:val="00BA317E"/>
    <w:rsid w:val="00BB03A8"/>
    <w:rsid w:val="00BB0C8C"/>
    <w:rsid w:val="00BB36B8"/>
    <w:rsid w:val="00BB3AF1"/>
    <w:rsid w:val="00BB5F75"/>
    <w:rsid w:val="00BC0189"/>
    <w:rsid w:val="00BC0CB0"/>
    <w:rsid w:val="00BD0577"/>
    <w:rsid w:val="00BD2058"/>
    <w:rsid w:val="00BD594D"/>
    <w:rsid w:val="00BE36AC"/>
    <w:rsid w:val="00BE4692"/>
    <w:rsid w:val="00BF28AE"/>
    <w:rsid w:val="00BF28B1"/>
    <w:rsid w:val="00BF69E9"/>
    <w:rsid w:val="00C043D9"/>
    <w:rsid w:val="00C054AE"/>
    <w:rsid w:val="00C10680"/>
    <w:rsid w:val="00C10F45"/>
    <w:rsid w:val="00C13BBE"/>
    <w:rsid w:val="00C14C9A"/>
    <w:rsid w:val="00C14CE4"/>
    <w:rsid w:val="00C23AEC"/>
    <w:rsid w:val="00C23D69"/>
    <w:rsid w:val="00C254AC"/>
    <w:rsid w:val="00C2723D"/>
    <w:rsid w:val="00C3221E"/>
    <w:rsid w:val="00C36E0F"/>
    <w:rsid w:val="00C3724D"/>
    <w:rsid w:val="00C37882"/>
    <w:rsid w:val="00C37E27"/>
    <w:rsid w:val="00C56F82"/>
    <w:rsid w:val="00C617B9"/>
    <w:rsid w:val="00C61B01"/>
    <w:rsid w:val="00C72AB5"/>
    <w:rsid w:val="00C72FBF"/>
    <w:rsid w:val="00C7362B"/>
    <w:rsid w:val="00C73F7A"/>
    <w:rsid w:val="00C818A2"/>
    <w:rsid w:val="00C8313D"/>
    <w:rsid w:val="00C8534A"/>
    <w:rsid w:val="00C855FC"/>
    <w:rsid w:val="00C9213D"/>
    <w:rsid w:val="00C94620"/>
    <w:rsid w:val="00C95764"/>
    <w:rsid w:val="00C96EE2"/>
    <w:rsid w:val="00CA0FC8"/>
    <w:rsid w:val="00CA46E1"/>
    <w:rsid w:val="00CB17E0"/>
    <w:rsid w:val="00CB4E66"/>
    <w:rsid w:val="00CB5D28"/>
    <w:rsid w:val="00CB65D5"/>
    <w:rsid w:val="00CC3752"/>
    <w:rsid w:val="00CE1097"/>
    <w:rsid w:val="00CE4564"/>
    <w:rsid w:val="00CE4888"/>
    <w:rsid w:val="00CE56E7"/>
    <w:rsid w:val="00CE5C04"/>
    <w:rsid w:val="00CE7FF6"/>
    <w:rsid w:val="00CF3C46"/>
    <w:rsid w:val="00CF6E7E"/>
    <w:rsid w:val="00D00309"/>
    <w:rsid w:val="00D02BD9"/>
    <w:rsid w:val="00D121D3"/>
    <w:rsid w:val="00D14398"/>
    <w:rsid w:val="00D16051"/>
    <w:rsid w:val="00D16DE1"/>
    <w:rsid w:val="00D229B0"/>
    <w:rsid w:val="00D22EF4"/>
    <w:rsid w:val="00D309D5"/>
    <w:rsid w:val="00D31557"/>
    <w:rsid w:val="00D3433F"/>
    <w:rsid w:val="00D41B30"/>
    <w:rsid w:val="00D45B15"/>
    <w:rsid w:val="00D50F0C"/>
    <w:rsid w:val="00D541F7"/>
    <w:rsid w:val="00D54365"/>
    <w:rsid w:val="00D71CCD"/>
    <w:rsid w:val="00D73FA1"/>
    <w:rsid w:val="00D77608"/>
    <w:rsid w:val="00D77619"/>
    <w:rsid w:val="00D8479C"/>
    <w:rsid w:val="00D8629B"/>
    <w:rsid w:val="00D90CBC"/>
    <w:rsid w:val="00D9502A"/>
    <w:rsid w:val="00D97A6F"/>
    <w:rsid w:val="00DA4F0B"/>
    <w:rsid w:val="00DB19F7"/>
    <w:rsid w:val="00DB3C14"/>
    <w:rsid w:val="00DB467B"/>
    <w:rsid w:val="00DB5CB8"/>
    <w:rsid w:val="00DB5CF3"/>
    <w:rsid w:val="00DC05B7"/>
    <w:rsid w:val="00DC6328"/>
    <w:rsid w:val="00DD27A3"/>
    <w:rsid w:val="00DD6866"/>
    <w:rsid w:val="00DD7CCB"/>
    <w:rsid w:val="00DE07F1"/>
    <w:rsid w:val="00DE3B54"/>
    <w:rsid w:val="00DE3C31"/>
    <w:rsid w:val="00DE739D"/>
    <w:rsid w:val="00E01321"/>
    <w:rsid w:val="00E015B9"/>
    <w:rsid w:val="00E01D15"/>
    <w:rsid w:val="00E0384B"/>
    <w:rsid w:val="00E120EC"/>
    <w:rsid w:val="00E15AC5"/>
    <w:rsid w:val="00E24DEF"/>
    <w:rsid w:val="00E25B6A"/>
    <w:rsid w:val="00E26450"/>
    <w:rsid w:val="00E30BB8"/>
    <w:rsid w:val="00E34DFA"/>
    <w:rsid w:val="00E3664D"/>
    <w:rsid w:val="00E432C7"/>
    <w:rsid w:val="00E439DD"/>
    <w:rsid w:val="00E43C24"/>
    <w:rsid w:val="00E44D52"/>
    <w:rsid w:val="00E45D57"/>
    <w:rsid w:val="00E51D09"/>
    <w:rsid w:val="00E60746"/>
    <w:rsid w:val="00E65ED8"/>
    <w:rsid w:val="00E71467"/>
    <w:rsid w:val="00E754C8"/>
    <w:rsid w:val="00E83DE3"/>
    <w:rsid w:val="00EA025C"/>
    <w:rsid w:val="00EA2217"/>
    <w:rsid w:val="00EA5D02"/>
    <w:rsid w:val="00EB629E"/>
    <w:rsid w:val="00EB6595"/>
    <w:rsid w:val="00EC008A"/>
    <w:rsid w:val="00EC4931"/>
    <w:rsid w:val="00ED2D43"/>
    <w:rsid w:val="00ED7161"/>
    <w:rsid w:val="00EE18ED"/>
    <w:rsid w:val="00EE429B"/>
    <w:rsid w:val="00EE67FD"/>
    <w:rsid w:val="00EE6BFD"/>
    <w:rsid w:val="00EE7AF6"/>
    <w:rsid w:val="00F04900"/>
    <w:rsid w:val="00F04D2A"/>
    <w:rsid w:val="00F0632D"/>
    <w:rsid w:val="00F10BB0"/>
    <w:rsid w:val="00F128DF"/>
    <w:rsid w:val="00F133CB"/>
    <w:rsid w:val="00F13A03"/>
    <w:rsid w:val="00F17A62"/>
    <w:rsid w:val="00F2463B"/>
    <w:rsid w:val="00F27BF0"/>
    <w:rsid w:val="00F32015"/>
    <w:rsid w:val="00F3240C"/>
    <w:rsid w:val="00F444D3"/>
    <w:rsid w:val="00F51AF4"/>
    <w:rsid w:val="00F51E48"/>
    <w:rsid w:val="00F52924"/>
    <w:rsid w:val="00F52CF3"/>
    <w:rsid w:val="00F53D73"/>
    <w:rsid w:val="00F61FAC"/>
    <w:rsid w:val="00F62E6E"/>
    <w:rsid w:val="00F642CE"/>
    <w:rsid w:val="00F64ED0"/>
    <w:rsid w:val="00F67A72"/>
    <w:rsid w:val="00F749F1"/>
    <w:rsid w:val="00F80156"/>
    <w:rsid w:val="00F82F7A"/>
    <w:rsid w:val="00F83AA2"/>
    <w:rsid w:val="00F9039B"/>
    <w:rsid w:val="00F92A86"/>
    <w:rsid w:val="00F94F9E"/>
    <w:rsid w:val="00F95911"/>
    <w:rsid w:val="00FA2BFD"/>
    <w:rsid w:val="00FA4172"/>
    <w:rsid w:val="00FA5230"/>
    <w:rsid w:val="00FB7C92"/>
    <w:rsid w:val="00FC1AE5"/>
    <w:rsid w:val="00FC7E44"/>
    <w:rsid w:val="00FD00CB"/>
    <w:rsid w:val="00FD09FC"/>
    <w:rsid w:val="00FD1E08"/>
    <w:rsid w:val="00FD1F7B"/>
    <w:rsid w:val="00FD29CF"/>
    <w:rsid w:val="00FD42DC"/>
    <w:rsid w:val="00FD6CBC"/>
    <w:rsid w:val="00FE19CD"/>
    <w:rsid w:val="00FE38AD"/>
    <w:rsid w:val="00FE7A21"/>
    <w:rsid w:val="00FF6206"/>
    <w:rsid w:val="00FF77D1"/>
    <w:rsid w:val="033A2BDE"/>
    <w:rsid w:val="11D81430"/>
    <w:rsid w:val="19A749A2"/>
    <w:rsid w:val="226857E7"/>
    <w:rsid w:val="33F03205"/>
    <w:rsid w:val="44B9D91D"/>
    <w:rsid w:val="4583DF09"/>
    <w:rsid w:val="4B640BD2"/>
    <w:rsid w:val="59048E29"/>
    <w:rsid w:val="5DFA27B3"/>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9614"/>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6B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16B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16B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416B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416B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416B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16B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16B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16B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6B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16B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416B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416B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416B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416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416B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416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16BE"/>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144058"/>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sid w:val="00144058"/>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rsid w:val="00144058"/>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sid w:val="00144058"/>
    <w:rPr>
      <w:sz w:val="16"/>
      <w:szCs w:val="16"/>
    </w:rPr>
  </w:style>
  <w:style w:type="table" w:styleId="TableGrid">
    <w:name w:val="Table Grid"/>
    <w:basedOn w:val="TableNormal"/>
    <w:uiPriority w:val="59"/>
    <w:rsid w:val="00144058"/>
    <w:pPr>
      <w:spacing w:after="0" w:line="240" w:lineRule="auto"/>
    </w:pPr>
    <w:rPr>
      <w:rFonts w:eastAsiaTheme="minorHAns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44058"/>
    <w:rPr>
      <w:i/>
      <w:iCs/>
    </w:rPr>
  </w:style>
  <w:style w:type="paragraph" w:styleId="NoSpacing">
    <w:name w:val="No Spacing"/>
    <w:uiPriority w:val="1"/>
    <w:qFormat/>
    <w:rsid w:val="00031653"/>
    <w:pPr>
      <w:spacing w:after="0" w:line="240" w:lineRule="auto"/>
    </w:pPr>
  </w:style>
  <w:style w:type="character" w:styleId="Hyperlink">
    <w:name w:val="Hyperlink"/>
    <w:basedOn w:val="DefaultParagraphFont"/>
    <w:uiPriority w:val="99"/>
    <w:unhideWhenUsed/>
    <w:rsid w:val="00F32015"/>
    <w:rPr>
      <w:color w:val="0563C1" w:themeColor="hyperlink"/>
      <w:u w:val="single"/>
    </w:rPr>
  </w:style>
  <w:style w:type="character" w:styleId="UnresolvedMention">
    <w:name w:val="Unresolved Mention"/>
    <w:basedOn w:val="DefaultParagraphFont"/>
    <w:uiPriority w:val="99"/>
    <w:semiHidden/>
    <w:unhideWhenUsed/>
    <w:rsid w:val="00F3201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141B1"/>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sid w:val="006141B1"/>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rsid w:val="00B75BFE"/>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sid w:val="00B75BFE"/>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sid w:val="002B1CF7"/>
    <w:rPr>
      <w:color w:val="954F72" w:themeColor="followedHyperlink"/>
      <w:u w:val="single"/>
    </w:rPr>
  </w:style>
  <w:style w:type="paragraph" w:customStyle="1" w:styleId="msonormal0">
    <w:name w:val="msonormal"/>
    <w:basedOn w:val="Normal"/>
    <w:rsid w:val="004845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672002"/>
    <w:pPr>
      <w:spacing w:after="0" w:line="240" w:lineRule="auto"/>
    </w:pPr>
  </w:style>
  <w:style w:type="paragraph" w:styleId="Header">
    <w:name w:val="header"/>
    <w:basedOn w:val="Normal"/>
    <w:link w:val="HeaderChar"/>
    <w:uiPriority w:val="99"/>
    <w:unhideWhenUsed/>
    <w:rsid w:val="00025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4BC"/>
  </w:style>
  <w:style w:type="paragraph" w:styleId="Footer">
    <w:name w:val="footer"/>
    <w:basedOn w:val="Normal"/>
    <w:link w:val="FooterChar"/>
    <w:uiPriority w:val="99"/>
    <w:unhideWhenUsed/>
    <w:rsid w:val="00025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87327">
      <w:bodyDiv w:val="1"/>
      <w:marLeft w:val="0"/>
      <w:marRight w:val="0"/>
      <w:marTop w:val="0"/>
      <w:marBottom w:val="0"/>
      <w:divBdr>
        <w:top w:val="none" w:sz="0" w:space="0" w:color="auto"/>
        <w:left w:val="none" w:sz="0" w:space="0" w:color="auto"/>
        <w:bottom w:val="none" w:sz="0" w:space="0" w:color="auto"/>
        <w:right w:val="none" w:sz="0" w:space="0" w:color="auto"/>
      </w:divBdr>
    </w:div>
    <w:div w:id="389038157">
      <w:bodyDiv w:val="1"/>
      <w:marLeft w:val="0"/>
      <w:marRight w:val="0"/>
      <w:marTop w:val="0"/>
      <w:marBottom w:val="0"/>
      <w:divBdr>
        <w:top w:val="none" w:sz="0" w:space="0" w:color="auto"/>
        <w:left w:val="none" w:sz="0" w:space="0" w:color="auto"/>
        <w:bottom w:val="none" w:sz="0" w:space="0" w:color="auto"/>
        <w:right w:val="none" w:sz="0" w:space="0" w:color="auto"/>
      </w:divBdr>
    </w:div>
    <w:div w:id="660617339">
      <w:bodyDiv w:val="1"/>
      <w:marLeft w:val="0"/>
      <w:marRight w:val="0"/>
      <w:marTop w:val="0"/>
      <w:marBottom w:val="0"/>
      <w:divBdr>
        <w:top w:val="none" w:sz="0" w:space="0" w:color="auto"/>
        <w:left w:val="none" w:sz="0" w:space="0" w:color="auto"/>
        <w:bottom w:val="none" w:sz="0" w:space="0" w:color="auto"/>
        <w:right w:val="none" w:sz="0" w:space="0" w:color="auto"/>
      </w:divBdr>
    </w:div>
    <w:div w:id="865170884">
      <w:bodyDiv w:val="1"/>
      <w:marLeft w:val="0"/>
      <w:marRight w:val="0"/>
      <w:marTop w:val="0"/>
      <w:marBottom w:val="0"/>
      <w:divBdr>
        <w:top w:val="none" w:sz="0" w:space="0" w:color="auto"/>
        <w:left w:val="none" w:sz="0" w:space="0" w:color="auto"/>
        <w:bottom w:val="none" w:sz="0" w:space="0" w:color="auto"/>
        <w:right w:val="none" w:sz="0" w:space="0" w:color="auto"/>
      </w:divBdr>
    </w:div>
    <w:div w:id="956717700">
      <w:bodyDiv w:val="1"/>
      <w:marLeft w:val="0"/>
      <w:marRight w:val="0"/>
      <w:marTop w:val="0"/>
      <w:marBottom w:val="0"/>
      <w:divBdr>
        <w:top w:val="none" w:sz="0" w:space="0" w:color="auto"/>
        <w:left w:val="none" w:sz="0" w:space="0" w:color="auto"/>
        <w:bottom w:val="none" w:sz="0" w:space="0" w:color="auto"/>
        <w:right w:val="none" w:sz="0" w:space="0" w:color="auto"/>
      </w:divBdr>
    </w:div>
    <w:div w:id="1012269100">
      <w:bodyDiv w:val="1"/>
      <w:marLeft w:val="0"/>
      <w:marRight w:val="0"/>
      <w:marTop w:val="0"/>
      <w:marBottom w:val="0"/>
      <w:divBdr>
        <w:top w:val="none" w:sz="0" w:space="0" w:color="auto"/>
        <w:left w:val="none" w:sz="0" w:space="0" w:color="auto"/>
        <w:bottom w:val="none" w:sz="0" w:space="0" w:color="auto"/>
        <w:right w:val="none" w:sz="0" w:space="0" w:color="auto"/>
      </w:divBdr>
    </w:div>
    <w:div w:id="1190993697">
      <w:bodyDiv w:val="1"/>
      <w:marLeft w:val="0"/>
      <w:marRight w:val="0"/>
      <w:marTop w:val="0"/>
      <w:marBottom w:val="0"/>
      <w:divBdr>
        <w:top w:val="none" w:sz="0" w:space="0" w:color="auto"/>
        <w:left w:val="none" w:sz="0" w:space="0" w:color="auto"/>
        <w:bottom w:val="none" w:sz="0" w:space="0" w:color="auto"/>
        <w:right w:val="none" w:sz="0" w:space="0" w:color="auto"/>
      </w:divBdr>
    </w:div>
    <w:div w:id="1272590992">
      <w:bodyDiv w:val="1"/>
      <w:marLeft w:val="0"/>
      <w:marRight w:val="0"/>
      <w:marTop w:val="0"/>
      <w:marBottom w:val="0"/>
      <w:divBdr>
        <w:top w:val="none" w:sz="0" w:space="0" w:color="auto"/>
        <w:left w:val="none" w:sz="0" w:space="0" w:color="auto"/>
        <w:bottom w:val="none" w:sz="0" w:space="0" w:color="auto"/>
        <w:right w:val="none" w:sz="0" w:space="0" w:color="auto"/>
      </w:divBdr>
    </w:div>
    <w:div w:id="1346055215">
      <w:bodyDiv w:val="1"/>
      <w:marLeft w:val="0"/>
      <w:marRight w:val="0"/>
      <w:marTop w:val="0"/>
      <w:marBottom w:val="0"/>
      <w:divBdr>
        <w:top w:val="none" w:sz="0" w:space="0" w:color="auto"/>
        <w:left w:val="none" w:sz="0" w:space="0" w:color="auto"/>
        <w:bottom w:val="none" w:sz="0" w:space="0" w:color="auto"/>
        <w:right w:val="none" w:sz="0" w:space="0" w:color="auto"/>
      </w:divBdr>
    </w:div>
    <w:div w:id="1418598522">
      <w:bodyDiv w:val="1"/>
      <w:marLeft w:val="0"/>
      <w:marRight w:val="0"/>
      <w:marTop w:val="0"/>
      <w:marBottom w:val="0"/>
      <w:divBdr>
        <w:top w:val="none" w:sz="0" w:space="0" w:color="auto"/>
        <w:left w:val="none" w:sz="0" w:space="0" w:color="auto"/>
        <w:bottom w:val="none" w:sz="0" w:space="0" w:color="auto"/>
        <w:right w:val="none" w:sz="0" w:space="0" w:color="auto"/>
      </w:divBdr>
    </w:div>
    <w:div w:id="1651443061">
      <w:bodyDiv w:val="1"/>
      <w:marLeft w:val="0"/>
      <w:marRight w:val="0"/>
      <w:marTop w:val="0"/>
      <w:marBottom w:val="0"/>
      <w:divBdr>
        <w:top w:val="none" w:sz="0" w:space="0" w:color="auto"/>
        <w:left w:val="none" w:sz="0" w:space="0" w:color="auto"/>
        <w:bottom w:val="none" w:sz="0" w:space="0" w:color="auto"/>
        <w:right w:val="none" w:sz="0" w:space="0" w:color="auto"/>
      </w:divBdr>
    </w:div>
    <w:div w:id="18430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vkk.gov.tr/Icerik/2025/Iletisim" TargetMode="External"/><Relationship Id="rId21" Type="http://schemas.openxmlformats.org/officeDocument/2006/relationships/hyperlink" Target="https://www.uscis.gov/i-9-central/complete-correct-form-i-9/retention-and-storage" TargetMode="External"/><Relationship Id="rId42" Type="http://schemas.openxmlformats.org/officeDocument/2006/relationships/hyperlink" Target="https://www.gegevensbeschermingsautoriteit.be/" TargetMode="External"/><Relationship Id="rId63" Type="http://schemas.openxmlformats.org/officeDocument/2006/relationships/hyperlink" Target="https://www.mps.gov.cn/" TargetMode="External"/><Relationship Id="rId84" Type="http://schemas.openxmlformats.org/officeDocument/2006/relationships/hyperlink" Target="mailto:protocollo@gpdp.it" TargetMode="External"/><Relationship Id="rId16" Type="http://schemas.openxmlformats.org/officeDocument/2006/relationships/hyperlink" Target="https://www.howmetdirect.com/" TargetMode="External"/><Relationship Id="rId107" Type="http://schemas.openxmlformats.org/officeDocument/2006/relationships/hyperlink" Target="http://www.fsc.go.kr/eng/index" TargetMode="External"/><Relationship Id="rId11" Type="http://schemas.openxmlformats.org/officeDocument/2006/relationships/hyperlink" Target="https://www.howmet.com/privacy/?cn=y" TargetMode="External"/><Relationship Id="rId32" Type="http://schemas.openxmlformats.org/officeDocument/2006/relationships/hyperlink" Target="https://eur-lex.europa.eu/legal-content/en/TXT/HTML/?uri=CELEX:32016R0679" TargetMode="External"/><Relationship Id="rId37" Type="http://schemas.openxmlformats.org/officeDocument/2006/relationships/hyperlink" Target="https://www.dsb.gv.at/" TargetMode="External"/><Relationship Id="rId53" Type="http://schemas.openxmlformats.org/officeDocument/2006/relationships/hyperlink" Target="https://www.cai.gouv.qc.ca/" TargetMode="External"/><Relationship Id="rId58" Type="http://schemas.openxmlformats.org/officeDocument/2006/relationships/hyperlink" Target="http://www.cac.gov.cn/zrxx/A0918index_1.htm" TargetMode="External"/><Relationship Id="rId74" Type="http://schemas.openxmlformats.org/officeDocument/2006/relationships/hyperlink" Target="https://www.bfdi.bund.de/EN/Service/Kontakt/contact_node.html" TargetMode="External"/><Relationship Id="rId79" Type="http://schemas.openxmlformats.org/officeDocument/2006/relationships/hyperlink" Target="https://naih.hu/about-the-authority" TargetMode="External"/><Relationship Id="rId102" Type="http://schemas.openxmlformats.org/officeDocument/2006/relationships/hyperlink" Target="https://inforegulator.org.za/contact-us/" TargetMode="External"/><Relationship Id="rId123" Type="http://schemas.openxmlformats.org/officeDocument/2006/relationships/hyperlink" Target="mailto:OCRPrivacy@hhs.gov" TargetMode="External"/><Relationship Id="rId128" Type="http://schemas.openxmlformats.org/officeDocument/2006/relationships/hyperlink" Target="http://www.uscib.org/" TargetMode="External"/><Relationship Id="rId5" Type="http://schemas.openxmlformats.org/officeDocument/2006/relationships/styles" Target="styles.xml"/><Relationship Id="rId90" Type="http://schemas.openxmlformats.org/officeDocument/2006/relationships/hyperlink" Target="https://home.inai.org.mx/" TargetMode="External"/><Relationship Id="rId95" Type="http://schemas.openxmlformats.org/officeDocument/2006/relationships/hyperlink" Target="http://www.cndp.ma/fr/contact.html" TargetMode="External"/><Relationship Id="rId22" Type="http://schemas.openxmlformats.org/officeDocument/2006/relationships/hyperlink" Target="https://www.howmet.com/privacy/dsr" TargetMode="External"/><Relationship Id="rId27" Type="http://schemas.openxmlformats.org/officeDocument/2006/relationships/hyperlink" Target="https://ico.org.uk/for-organisations/uk-gdpr-guidance-and-resources/international-transfers/international-data-transfer-agreement-and-guidance/" TargetMode="External"/><Relationship Id="rId43" Type="http://schemas.openxmlformats.org/officeDocument/2006/relationships/hyperlink" Target="https://www.datenschutzbehorde.be/" TargetMode="External"/><Relationship Id="rId48" Type="http://schemas.openxmlformats.org/officeDocument/2006/relationships/hyperlink" Target="mailto:anpd@anpd.gov.br" TargetMode="External"/><Relationship Id="rId64" Type="http://schemas.openxmlformats.org/officeDocument/2006/relationships/hyperlink" Target="http://www.uoou.cz/" TargetMode="External"/><Relationship Id="rId69" Type="http://schemas.openxmlformats.org/officeDocument/2006/relationships/hyperlink" Target="https://www.cnil.fr/en/home" TargetMode="External"/><Relationship Id="rId113" Type="http://schemas.openxmlformats.org/officeDocument/2006/relationships/hyperlink" Target="https://www.edoeb.admin.ch/edoeb/en/home.html" TargetMode="External"/><Relationship Id="rId118" Type="http://schemas.openxmlformats.org/officeDocument/2006/relationships/hyperlink" Target="https://ico.org.uk/" TargetMode="External"/><Relationship Id="rId134" Type="http://schemas.openxmlformats.org/officeDocument/2006/relationships/footer" Target="footer3.xml"/><Relationship Id="rId80" Type="http://schemas.openxmlformats.org/officeDocument/2006/relationships/hyperlink" Target="mailto:ugyfelszolgalat@naih.hu" TargetMode="External"/><Relationship Id="rId85" Type="http://schemas.openxmlformats.org/officeDocument/2006/relationships/hyperlink" Target="mailto:urp@gpdp.it" TargetMode="External"/><Relationship Id="rId12" Type="http://schemas.openxmlformats.org/officeDocument/2006/relationships/hyperlink" Target="https://www.howmet.com/locations/" TargetMode="External"/><Relationship Id="rId17" Type="http://schemas.openxmlformats.org/officeDocument/2006/relationships/hyperlink" Target="https://www.howmet.com/locations/" TargetMode="External"/><Relationship Id="rId33" Type="http://schemas.openxmlformats.org/officeDocument/2006/relationships/hyperlink" Target="https://leginfo.legislature.ca.gov/faces/codes_displaySection.xhtml?lawCode=CIV&amp;sectionNum=1798.110." TargetMode="External"/><Relationship Id="rId38" Type="http://schemas.openxmlformats.org/officeDocument/2006/relationships/hyperlink" Target="https://www.data-protection-authority.gv.at/" TargetMode="External"/><Relationship Id="rId59" Type="http://schemas.openxmlformats.org/officeDocument/2006/relationships/hyperlink" Target="http://www.cac.gov.cn/" TargetMode="External"/><Relationship Id="rId103" Type="http://schemas.openxmlformats.org/officeDocument/2006/relationships/hyperlink" Target="https://www.pipc.go.kr/np/" TargetMode="External"/><Relationship Id="rId108" Type="http://schemas.openxmlformats.org/officeDocument/2006/relationships/hyperlink" Target="mailto:fsc.ifd@korea.kr" TargetMode="External"/><Relationship Id="rId124" Type="http://schemas.openxmlformats.org/officeDocument/2006/relationships/hyperlink" Target="https://www.hhs.gov/ocr/about-us/contact-us/index.html" TargetMode="External"/><Relationship Id="rId129" Type="http://schemas.openxmlformats.org/officeDocument/2006/relationships/header" Target="header1.xml"/><Relationship Id="rId54" Type="http://schemas.openxmlformats.org/officeDocument/2006/relationships/hyperlink" Target="https://www.cai.gouv.qc.ca/english/" TargetMode="External"/><Relationship Id="rId70" Type="http://schemas.openxmlformats.org/officeDocument/2006/relationships/hyperlink" Target="https://www.cnil.fr/en/contact-us" TargetMode="External"/><Relationship Id="rId75" Type="http://schemas.openxmlformats.org/officeDocument/2006/relationships/hyperlink" Target="http://www.pcpd.org.hk/" TargetMode="External"/><Relationship Id="rId91" Type="http://schemas.openxmlformats.org/officeDocument/2006/relationships/hyperlink" Target="mailto:atencion@inai.org.mx" TargetMode="External"/><Relationship Id="rId96" Type="http://schemas.openxmlformats.org/officeDocument/2006/relationships/hyperlink" Target="https://autoriteitpersoonsgegevens.n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howmet.com/integrity-line/" TargetMode="External"/><Relationship Id="rId28" Type="http://schemas.openxmlformats.org/officeDocument/2006/relationships/hyperlink" Target="https://urldefense.us/v3/__https:/www.dataprivacyframework.gov/__;!!FC7L1AR895MIFy38!4V5JJlB7YVnZjbnidDkrlHBgsTEAO9Va1HGSrvod3gYcoEjw-Tu4H9f2gZRwzo05qtIcYKmiGe5R_Ymj-s68fm8HkfxV$" TargetMode="External"/><Relationship Id="rId49" Type="http://schemas.openxmlformats.org/officeDocument/2006/relationships/hyperlink" Target="https://www.gov.br/anpd/pt-br/canais_atendimento/contact-info" TargetMode="External"/><Relationship Id="rId114" Type="http://schemas.openxmlformats.org/officeDocument/2006/relationships/hyperlink" Target="https://www.edoeb.admin.ch/edoeb/en/home/the-fdpic/contact.html" TargetMode="External"/><Relationship Id="rId119" Type="http://schemas.openxmlformats.org/officeDocument/2006/relationships/hyperlink" Target="https://ico.org.uk/global/contact-us/" TargetMode="External"/><Relationship Id="rId44" Type="http://schemas.openxmlformats.org/officeDocument/2006/relationships/hyperlink" Target="https://www.autoriteprotectiondonnees.be/" TargetMode="External"/><Relationship Id="rId60" Type="http://schemas.openxmlformats.org/officeDocument/2006/relationships/hyperlink" Target="http://www.miit.gov.cn/" TargetMode="External"/><Relationship Id="rId65" Type="http://schemas.openxmlformats.org/officeDocument/2006/relationships/hyperlink" Target="https://www.uoou.cz/en/" TargetMode="External"/><Relationship Id="rId81" Type="http://schemas.openxmlformats.org/officeDocument/2006/relationships/hyperlink" Target="https://naih.hu/ugyfelszolgalat-kapcsolat" TargetMode="External"/><Relationship Id="rId86" Type="http://schemas.openxmlformats.org/officeDocument/2006/relationships/hyperlink" Target="http://www.garanteprivacy.it/web/guest/home_en" TargetMode="External"/><Relationship Id="rId130" Type="http://schemas.openxmlformats.org/officeDocument/2006/relationships/header" Target="header2.xml"/><Relationship Id="rId135" Type="http://schemas.openxmlformats.org/officeDocument/2006/relationships/fontTable" Target="fontTable.xml"/><Relationship Id="rId13" Type="http://schemas.openxmlformats.org/officeDocument/2006/relationships/hyperlink" Target="https://www.howmet.com/contact-investor-relations/" TargetMode="External"/><Relationship Id="rId18" Type="http://schemas.openxmlformats.org/officeDocument/2006/relationships/hyperlink" Target="https://www.howmet.com/locations/" TargetMode="External"/><Relationship Id="rId39" Type="http://schemas.openxmlformats.org/officeDocument/2006/relationships/hyperlink" Target="mailto:dsb@dsb.gv.at" TargetMode="External"/><Relationship Id="rId109" Type="http://schemas.openxmlformats.org/officeDocument/2006/relationships/hyperlink" Target="http://www.fsc.go.kr/eng/co010101" TargetMode="External"/><Relationship Id="rId34" Type="http://schemas.openxmlformats.org/officeDocument/2006/relationships/hyperlink" Target="http://www.oaic.gov.au/" TargetMode="External"/><Relationship Id="rId50" Type="http://schemas.openxmlformats.org/officeDocument/2006/relationships/hyperlink" Target="http://www.priv.gc.ca/" TargetMode="External"/><Relationship Id="rId55" Type="http://schemas.openxmlformats.org/officeDocument/2006/relationships/hyperlink" Target="mailto:cai.communications@cai.gouv.qc.ca" TargetMode="External"/><Relationship Id="rId76" Type="http://schemas.openxmlformats.org/officeDocument/2006/relationships/hyperlink" Target="mailto:communications@pcpd.org.hk" TargetMode="External"/><Relationship Id="rId97" Type="http://schemas.openxmlformats.org/officeDocument/2006/relationships/hyperlink" Target="https://autoriteitpersoonsgegevens.nl/en" TargetMode="External"/><Relationship Id="rId104" Type="http://schemas.openxmlformats.org/officeDocument/2006/relationships/hyperlink" Target="https://www.pipc.go.kr/eng/index.do" TargetMode="External"/><Relationship Id="rId120" Type="http://schemas.openxmlformats.org/officeDocument/2006/relationships/hyperlink" Target="http://www.ftc.gov/" TargetMode="External"/><Relationship Id="rId125" Type="http://schemas.openxmlformats.org/officeDocument/2006/relationships/hyperlink" Target="https://www.oag.ca.gov/privacy/ccpa" TargetMode="External"/><Relationship Id="rId7" Type="http://schemas.openxmlformats.org/officeDocument/2006/relationships/webSettings" Target="webSettings.xml"/><Relationship Id="rId71" Type="http://schemas.openxmlformats.org/officeDocument/2006/relationships/hyperlink" Target="https://www.bfdi.bund.de/DE/Home/home_node.html" TargetMode="External"/><Relationship Id="rId92" Type="http://schemas.openxmlformats.org/officeDocument/2006/relationships/hyperlink" Target="https://home.inai.org.mx/?page_id=3253" TargetMode="External"/><Relationship Id="rId2" Type="http://schemas.openxmlformats.org/officeDocument/2006/relationships/customXml" Target="../customXml/item2.xml"/><Relationship Id="rId29" Type="http://schemas.openxmlformats.org/officeDocument/2006/relationships/hyperlink" Target="mailto:privacy@howmet.com" TargetMode="External"/><Relationship Id="rId24" Type="http://schemas.openxmlformats.org/officeDocument/2006/relationships/hyperlink" Target="https://www.howmet.com/locations/" TargetMode="External"/><Relationship Id="rId40" Type="http://schemas.openxmlformats.org/officeDocument/2006/relationships/hyperlink" Target="https://www.data-protection-authority.gv.at/siteinfo/contact.html" TargetMode="External"/><Relationship Id="rId45" Type="http://schemas.openxmlformats.org/officeDocument/2006/relationships/hyperlink" Target="mailto:contact@apd-gba.be" TargetMode="External"/><Relationship Id="rId66" Type="http://schemas.openxmlformats.org/officeDocument/2006/relationships/hyperlink" Target="mailto:posta@uoou.cz" TargetMode="External"/><Relationship Id="rId87" Type="http://schemas.openxmlformats.org/officeDocument/2006/relationships/hyperlink" Target="http://www.ppc.go.jp/" TargetMode="External"/><Relationship Id="rId110" Type="http://schemas.openxmlformats.org/officeDocument/2006/relationships/hyperlink" Target="https://www.aepd.es/es" TargetMode="External"/><Relationship Id="rId115" Type="http://schemas.openxmlformats.org/officeDocument/2006/relationships/hyperlink" Target="http://www.kvkk.gov.tr/"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bzxx.miit.gov.cn/bzxx/appellate/main" TargetMode="External"/><Relationship Id="rId82" Type="http://schemas.openxmlformats.org/officeDocument/2006/relationships/hyperlink" Target="http://www.garanteprivacy.it/" TargetMode="External"/><Relationship Id="rId19" Type="http://schemas.openxmlformats.org/officeDocument/2006/relationships/hyperlink" Target="https://www.howmet.com/application/" TargetMode="External"/><Relationship Id="rId14" Type="http://schemas.openxmlformats.org/officeDocument/2006/relationships/hyperlink" Target="https://www.howmet.com/media-contacts/" TargetMode="External"/><Relationship Id="rId30" Type="http://schemas.openxmlformats.org/officeDocument/2006/relationships/hyperlink" Target="https://www.howmet.com/privacy/dsr/" TargetMode="External"/><Relationship Id="rId35" Type="http://schemas.openxmlformats.org/officeDocument/2006/relationships/hyperlink" Target="https://forms.business.gov.au/smartforms/servlet/SmartForm.html?formCode=APC_ENQ&amp;tmFormVersion" TargetMode="External"/><Relationship Id="rId56" Type="http://schemas.openxmlformats.org/officeDocument/2006/relationships/hyperlink" Target="https://www.cai.gouv.qc.ca/a-propos/nous-joindre/" TargetMode="External"/><Relationship Id="rId77" Type="http://schemas.openxmlformats.org/officeDocument/2006/relationships/hyperlink" Target="https://www.pcpd.org.hk/english/contact_us/contact_us.html" TargetMode="External"/><Relationship Id="rId100" Type="http://schemas.openxmlformats.org/officeDocument/2006/relationships/hyperlink" Target="https://go.gov.sg/pdpc-feedback" TargetMode="External"/><Relationship Id="rId105" Type="http://schemas.openxmlformats.org/officeDocument/2006/relationships/hyperlink" Target="https://www.pipc.go.kr/np/" TargetMode="External"/><Relationship Id="rId126" Type="http://schemas.openxmlformats.org/officeDocument/2006/relationships/hyperlink" Target="https://www.oag.ca.gov/contact" TargetMode="External"/><Relationship Id="rId8" Type="http://schemas.openxmlformats.org/officeDocument/2006/relationships/footnotes" Target="footnotes.xml"/><Relationship Id="rId51" Type="http://schemas.openxmlformats.org/officeDocument/2006/relationships/hyperlink" Target="https://services.priv.gc.ca/q-s/allez-go/eng/8b62761b-7100-4016-886c-0279a78670d6" TargetMode="External"/><Relationship Id="rId72" Type="http://schemas.openxmlformats.org/officeDocument/2006/relationships/hyperlink" Target="https://www.bfdi.bund.de/EN/Home/home_node.html" TargetMode="External"/><Relationship Id="rId93" Type="http://schemas.openxmlformats.org/officeDocument/2006/relationships/hyperlink" Target="http://www.cndp.ma/" TargetMode="External"/><Relationship Id="rId98" Type="http://schemas.openxmlformats.org/officeDocument/2006/relationships/hyperlink" Target="https://autoriteitpersoonsgegevens.nl/en/contact-dutch-dpa/contact-us" TargetMode="External"/><Relationship Id="rId121" Type="http://schemas.openxmlformats.org/officeDocument/2006/relationships/hyperlink" Target="https://www.ftc.gov/about-ftc/contact" TargetMode="External"/><Relationship Id="rId3" Type="http://schemas.openxmlformats.org/officeDocument/2006/relationships/customXml" Target="../customXml/item3.xml"/><Relationship Id="rId25" Type="http://schemas.openxmlformats.org/officeDocument/2006/relationships/hyperlink" Target="https://commission.europa.eu/publications/standard-contractual-clauses-international-transfers_en" TargetMode="External"/><Relationship Id="rId46" Type="http://schemas.openxmlformats.org/officeDocument/2006/relationships/hyperlink" Target="https://www.autoriteprotectiondonnees.be/professionnel/actions/contact" TargetMode="External"/><Relationship Id="rId67" Type="http://schemas.openxmlformats.org/officeDocument/2006/relationships/hyperlink" Target="https://www.uoou.cz/en/vismo/o_utvar.asp?id_org=200156&amp;id_u=10" TargetMode="External"/><Relationship Id="rId116" Type="http://schemas.openxmlformats.org/officeDocument/2006/relationships/hyperlink" Target="https://www.kvkk.gov.tr/en/" TargetMode="External"/><Relationship Id="rId20" Type="http://schemas.openxmlformats.org/officeDocument/2006/relationships/hyperlink" Target="https://www.uscis.gov/sites/default/files/document/forms/i-9.pdf" TargetMode="External"/><Relationship Id="rId41" Type="http://schemas.openxmlformats.org/officeDocument/2006/relationships/hyperlink" Target="https://www.dataprotectionauthority.be/" TargetMode="External"/><Relationship Id="rId62" Type="http://schemas.openxmlformats.org/officeDocument/2006/relationships/hyperlink" Target="https://www.mps.gov.cn/" TargetMode="External"/><Relationship Id="rId83" Type="http://schemas.openxmlformats.org/officeDocument/2006/relationships/hyperlink" Target="https://www.garanteprivacy.it/web/garante-privacy-en/home_en" TargetMode="External"/><Relationship Id="rId88" Type="http://schemas.openxmlformats.org/officeDocument/2006/relationships/hyperlink" Target="https://www.ppc.go.jp/en/index.html" TargetMode="External"/><Relationship Id="rId111" Type="http://schemas.openxmlformats.org/officeDocument/2006/relationships/hyperlink" Target="https://www.aepd.es/es/la-agencia/donde-encontrarnos" TargetMode="External"/><Relationship Id="rId132" Type="http://schemas.openxmlformats.org/officeDocument/2006/relationships/footer" Target="footer2.xml"/><Relationship Id="rId15" Type="http://schemas.openxmlformats.org/officeDocument/2006/relationships/hyperlink" Target="https://www.howmet.com/contact-ehs/" TargetMode="External"/><Relationship Id="rId36" Type="http://schemas.openxmlformats.org/officeDocument/2006/relationships/hyperlink" Target="https://www.oaic.gov.au/about-us/contact-us" TargetMode="External"/><Relationship Id="rId57" Type="http://schemas.openxmlformats.org/officeDocument/2006/relationships/hyperlink" Target="http://www.cac.gov.cn/" TargetMode="External"/><Relationship Id="rId106" Type="http://schemas.openxmlformats.org/officeDocument/2006/relationships/hyperlink" Target="http://www.fsc.go.kr/index" TargetMode="External"/><Relationship Id="rId127" Type="http://schemas.openxmlformats.org/officeDocument/2006/relationships/hyperlink" Target="mailto:privacy@howmet.com" TargetMode="External"/><Relationship Id="rId10" Type="http://schemas.openxmlformats.org/officeDocument/2006/relationships/hyperlink" Target="https://www.howmet.com/financial-releases/" TargetMode="External"/><Relationship Id="rId31" Type="http://schemas.openxmlformats.org/officeDocument/2006/relationships/hyperlink" Target="mailto:privacy@howmet.com" TargetMode="External"/><Relationship Id="rId52" Type="http://schemas.openxmlformats.org/officeDocument/2006/relationships/hyperlink" Target="https://www.priv.gc.ca/en/contact-the-opc/" TargetMode="External"/><Relationship Id="rId73" Type="http://schemas.openxmlformats.org/officeDocument/2006/relationships/hyperlink" Target="mailto:poststelle@bfdi.bund.de" TargetMode="External"/><Relationship Id="rId78" Type="http://schemas.openxmlformats.org/officeDocument/2006/relationships/hyperlink" Target="http://www.naih.hu/" TargetMode="External"/><Relationship Id="rId94" Type="http://schemas.openxmlformats.org/officeDocument/2006/relationships/hyperlink" Target="mailto:contact@cndp.ma" TargetMode="External"/><Relationship Id="rId99" Type="http://schemas.openxmlformats.org/officeDocument/2006/relationships/hyperlink" Target="https://www.pdpc.gov.sg/" TargetMode="External"/><Relationship Id="rId101" Type="http://schemas.openxmlformats.org/officeDocument/2006/relationships/hyperlink" Target="https://www.pdpc.gov.sg/Contact-Us" TargetMode="External"/><Relationship Id="rId122" Type="http://schemas.openxmlformats.org/officeDocument/2006/relationships/hyperlink" Target="https://www.hhs.gov/ocr/index.html"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ico.org.uk/for-organisations/uk-gdpr-guidance-and-resources/international-transfers/international-data-transfer-agreement-and-guidance/" TargetMode="External"/><Relationship Id="rId47" Type="http://schemas.openxmlformats.org/officeDocument/2006/relationships/hyperlink" Target="https://www.gov.br/anpd/pt-br" TargetMode="External"/><Relationship Id="rId68" Type="http://schemas.openxmlformats.org/officeDocument/2006/relationships/hyperlink" Target="https://www.cnil.fr/" TargetMode="External"/><Relationship Id="rId89" Type="http://schemas.openxmlformats.org/officeDocument/2006/relationships/hyperlink" Target="https://www.ppc.go.jp/en/contactus/" TargetMode="External"/><Relationship Id="rId112" Type="http://schemas.openxmlformats.org/officeDocument/2006/relationships/hyperlink" Target="https://www.edoeb.admin.ch/edoeb/de/home.html" TargetMode="External"/><Relationship Id="rId13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customXml/itemProps2.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5910F-1E2D-474D-AA7A-43968911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4092</Words>
  <Characters>23073</Characters>
  <Application>Microsoft Office Word</Application>
  <DocSecurity>4</DocSecurity>
  <Lines>737</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Csarnai, Gergő</dc:creator>
  <cp:keywords/>
  <dc:description/>
  <cp:lastModifiedBy>Tenney, Frederic T.</cp:lastModifiedBy>
  <cp:revision>2</cp:revision>
  <dcterms:created xsi:type="dcterms:W3CDTF">2024-10-04T18:44:00Z</dcterms:created>
  <dcterms:modified xsi:type="dcterms:W3CDTF">2024-10-04T18:44:00Z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10c5f6-0b9e-4790-9f4c-357b843b54ac_Enabled">
    <vt:lpwstr>true</vt:lpwstr>
  </property>
  <property fmtid="{D5CDD505-2E9C-101B-9397-08002B2CF9AE}" pid="3" name="MSIP_Label_2e10c5f6-0b9e-4790-9f4c-357b843b54ac_SetDate">
    <vt:lpwstr>2023-06-07T13:08:17Z</vt:lpwstr>
  </property>
  <property fmtid="{D5CDD505-2E9C-101B-9397-08002B2CF9AE}" pid="4" name="MSIP_Label_2e10c5f6-0b9e-4790-9f4c-357b843b54ac_Method">
    <vt:lpwstr>Privileged</vt:lpwstr>
  </property>
  <property fmtid="{D5CDD505-2E9C-101B-9397-08002B2CF9AE}" pid="5" name="MSIP_Label_2e10c5f6-0b9e-4790-9f4c-357b843b54ac_Name">
    <vt:lpwstr>General</vt:lpwstr>
  </property>
  <property fmtid="{D5CDD505-2E9C-101B-9397-08002B2CF9AE}" pid="6" name="MSIP_Label_2e10c5f6-0b9e-4790-9f4c-357b843b54ac_SiteId">
    <vt:lpwstr>fb2daad3-ea02-4f9d-aedf-8f7f2e7039dd</vt:lpwstr>
  </property>
  <property fmtid="{D5CDD505-2E9C-101B-9397-08002B2CF9AE}" pid="7" name="MSIP_Label_2e10c5f6-0b9e-4790-9f4c-357b843b54ac_ActionId">
    <vt:lpwstr>65a44079-2dbf-43a4-b284-1824c71d682c</vt:lpwstr>
  </property>
  <property fmtid="{D5CDD505-2E9C-101B-9397-08002B2CF9AE}" pid="8" name="MSIP_Label_2e10c5f6-0b9e-4790-9f4c-357b843b54ac_ContentBits">
    <vt:lpwstr>0</vt:lpwstr>
  </property>
  <property fmtid="{D5CDD505-2E9C-101B-9397-08002B2CF9AE}" pid="9" name="ContentTypeId">
    <vt:lpwstr>0x0101009CA98331AC8D054D81EEA9899162229B</vt:lpwstr>
  </property>
  <property fmtid="{D5CDD505-2E9C-101B-9397-08002B2CF9AE}" pid="10" name="Order">
    <vt:r8>1700</vt:r8>
  </property>
  <property fmtid="{D5CDD505-2E9C-101B-9397-08002B2CF9AE}" pid="11" name="ClassificationContentMarkingFooterShapeIds">
    <vt:lpwstr>7,8,9</vt:lpwstr>
  </property>
  <property fmtid="{D5CDD505-2E9C-101B-9397-08002B2CF9AE}" pid="12" name="ClassificationContentMarkingFooterFontProps">
    <vt:lpwstr>#000000,12,Calibri</vt:lpwstr>
  </property>
  <property fmtid="{D5CDD505-2E9C-101B-9397-08002B2CF9AE}" pid="13" name="ClassificationContentMarkingFooterText">
    <vt:lpwstr>Public-Personal</vt:lpwstr>
  </property>
  <property fmtid="{D5CDD505-2E9C-101B-9397-08002B2CF9AE}" pid="14" name="MSIP_Label_42d2dbaf-0958-4785-9dde-f08bb8939f8c_Enabled">
    <vt:lpwstr>true</vt:lpwstr>
  </property>
  <property fmtid="{D5CDD505-2E9C-101B-9397-08002B2CF9AE}" pid="15" name="MSIP_Label_42d2dbaf-0958-4785-9dde-f08bb8939f8c_SetDate">
    <vt:lpwstr>2024-08-19T13:53:27Z</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iteId">
    <vt:lpwstr>a298528e-92f2-4dfe-bf6f-d853d12151da</vt:lpwstr>
  </property>
  <property fmtid="{D5CDD505-2E9C-101B-9397-08002B2CF9AE}" pid="19" name="MSIP_Label_42d2dbaf-0958-4785-9dde-f08bb8939f8c_ActionId">
    <vt:lpwstr>d4b9097f-8459-4d4d-a749-836dec1e51d7</vt:lpwstr>
  </property>
  <property fmtid="{D5CDD505-2E9C-101B-9397-08002B2CF9AE}" pid="20" name="MSIP_Label_42d2dbaf-0958-4785-9dde-f08bb8939f8c_ContentBits">
    <vt:lpwstr>2</vt:lpwstr>
  </property>
</Properties>
</file>